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010A" w14:textId="26230DA0" w:rsidR="008F03E6" w:rsidRPr="00F74208" w:rsidRDefault="008F03E6" w:rsidP="008F03E6">
      <w:pPr>
        <w:tabs>
          <w:tab w:val="right" w:pos="9630"/>
        </w:tabs>
        <w:spacing w:after="0"/>
        <w:jc w:val="both"/>
        <w:rPr>
          <w:color w:val="000000"/>
          <w:lang w:val="en-US"/>
        </w:rPr>
      </w:pPr>
      <w:bookmarkStart w:id="0" w:name="_Hlk118373764"/>
      <w:bookmarkStart w:id="1" w:name="_Hlk525903026"/>
      <w:bookmarkStart w:id="2" w:name="_Hlk506565237"/>
      <w:bookmarkEnd w:id="0"/>
      <w:r w:rsidRPr="00F74208">
        <w:rPr>
          <w:rFonts w:ascii="Arial" w:hAnsi="Arial" w:cs="Arial"/>
          <w:b/>
          <w:color w:val="000000"/>
          <w:sz w:val="24"/>
        </w:rPr>
        <w:t>3GPP TSG RAN WG1 Meeting #</w:t>
      </w:r>
      <w:r w:rsidR="002D19C3">
        <w:rPr>
          <w:rFonts w:ascii="Arial" w:hAnsi="Arial" w:cs="Arial"/>
          <w:b/>
          <w:color w:val="000000"/>
          <w:sz w:val="24"/>
        </w:rPr>
        <w:t>11</w:t>
      </w:r>
      <w:r w:rsidR="007003E3">
        <w:rPr>
          <w:rFonts w:ascii="Arial" w:hAnsi="Arial" w:cs="Arial"/>
          <w:b/>
          <w:color w:val="000000"/>
          <w:sz w:val="24"/>
        </w:rPr>
        <w:t>4</w:t>
      </w:r>
      <w:r w:rsidRPr="00F74208">
        <w:rPr>
          <w:rFonts w:ascii="Arial" w:hAnsi="Arial" w:cs="Arial"/>
          <w:b/>
          <w:color w:val="000000"/>
          <w:sz w:val="24"/>
        </w:rPr>
        <w:tab/>
      </w:r>
      <w:r w:rsidR="008A4CB5" w:rsidRPr="008A4CB5">
        <w:rPr>
          <w:rFonts w:ascii="Arial" w:hAnsi="Arial" w:cs="Arial"/>
          <w:b/>
          <w:color w:val="000000"/>
          <w:sz w:val="24"/>
        </w:rPr>
        <w:t>R1-</w:t>
      </w:r>
      <w:r w:rsidR="00692BE2" w:rsidRPr="00692BE2">
        <w:rPr>
          <w:rFonts w:ascii="Arial" w:hAnsi="Arial" w:cs="Arial"/>
          <w:b/>
          <w:color w:val="000000"/>
          <w:sz w:val="24"/>
        </w:rPr>
        <w:t>2307927</w:t>
      </w:r>
    </w:p>
    <w:bookmarkEnd w:id="1"/>
    <w:p w14:paraId="0431B7D3" w14:textId="6153AA94" w:rsidR="008F03E6" w:rsidRPr="00F74208" w:rsidRDefault="007003E3" w:rsidP="008F03E6">
      <w:pPr>
        <w:tabs>
          <w:tab w:val="left" w:pos="1985"/>
        </w:tabs>
        <w:jc w:val="both"/>
        <w:rPr>
          <w:rFonts w:ascii="Arial" w:hAnsi="Arial"/>
          <w:b/>
          <w:color w:val="000000"/>
          <w:sz w:val="24"/>
        </w:rPr>
      </w:pPr>
      <w:r>
        <w:rPr>
          <w:rFonts w:ascii="Arial" w:hAnsi="Arial" w:cs="Arial"/>
          <w:b/>
          <w:sz w:val="24"/>
          <w:szCs w:val="24"/>
        </w:rPr>
        <w:t>Toulouse</w:t>
      </w:r>
      <w:r w:rsidR="008246F5">
        <w:rPr>
          <w:rFonts w:ascii="Arial" w:hAnsi="Arial" w:cs="Arial"/>
          <w:b/>
          <w:sz w:val="24"/>
          <w:szCs w:val="24"/>
        </w:rPr>
        <w:t xml:space="preserve">, </w:t>
      </w:r>
      <w:r>
        <w:rPr>
          <w:rFonts w:ascii="Arial" w:hAnsi="Arial" w:cs="Arial"/>
          <w:b/>
          <w:sz w:val="24"/>
          <w:szCs w:val="24"/>
        </w:rPr>
        <w:t>France</w:t>
      </w:r>
      <w:r w:rsidR="008F03E6">
        <w:rPr>
          <w:rFonts w:ascii="Arial" w:hAnsi="Arial" w:cs="Arial"/>
          <w:b/>
          <w:sz w:val="24"/>
          <w:szCs w:val="24"/>
        </w:rPr>
        <w:t xml:space="preserve">, </w:t>
      </w:r>
      <w:r>
        <w:rPr>
          <w:rFonts w:ascii="Arial" w:hAnsi="Arial" w:cs="Arial"/>
          <w:b/>
          <w:sz w:val="24"/>
          <w:szCs w:val="24"/>
        </w:rPr>
        <w:t>Aug.</w:t>
      </w:r>
      <w:r w:rsidR="008246F5">
        <w:rPr>
          <w:rFonts w:ascii="Arial" w:hAnsi="Arial" w:cs="Arial"/>
          <w:b/>
          <w:sz w:val="24"/>
          <w:szCs w:val="24"/>
        </w:rPr>
        <w:t xml:space="preserve"> 2</w:t>
      </w:r>
      <w:r w:rsidR="0047186E">
        <w:rPr>
          <w:rFonts w:ascii="Arial" w:hAnsi="Arial" w:cs="Arial"/>
          <w:b/>
          <w:sz w:val="24"/>
          <w:szCs w:val="24"/>
        </w:rPr>
        <w:t>1</w:t>
      </w:r>
      <w:r w:rsidR="0047186E">
        <w:rPr>
          <w:rFonts w:ascii="Arial" w:hAnsi="Arial" w:cs="Arial"/>
          <w:b/>
          <w:sz w:val="24"/>
          <w:szCs w:val="24"/>
          <w:vertAlign w:val="superscript"/>
        </w:rPr>
        <w:t>st</w:t>
      </w:r>
      <w:r w:rsidR="008246F5">
        <w:rPr>
          <w:rFonts w:ascii="Arial" w:hAnsi="Arial" w:cs="Arial"/>
          <w:b/>
          <w:sz w:val="24"/>
          <w:szCs w:val="24"/>
        </w:rPr>
        <w:t xml:space="preserve"> </w:t>
      </w:r>
      <w:r w:rsidR="008F03E6" w:rsidRPr="00381975">
        <w:rPr>
          <w:rFonts w:ascii="Arial" w:hAnsi="Arial" w:cs="Arial"/>
          <w:b/>
          <w:sz w:val="24"/>
          <w:szCs w:val="24"/>
        </w:rPr>
        <w:t xml:space="preserve">– </w:t>
      </w:r>
      <w:r w:rsidR="00C03E5C">
        <w:rPr>
          <w:rFonts w:ascii="Arial" w:hAnsi="Arial" w:cs="Arial"/>
          <w:b/>
          <w:sz w:val="24"/>
          <w:szCs w:val="24"/>
        </w:rPr>
        <w:t>2</w:t>
      </w:r>
      <w:r w:rsidR="0047186E">
        <w:rPr>
          <w:rFonts w:ascii="Arial" w:hAnsi="Arial" w:cs="Arial"/>
          <w:b/>
          <w:sz w:val="24"/>
          <w:szCs w:val="24"/>
        </w:rPr>
        <w:t>5</w:t>
      </w:r>
      <w:r w:rsidR="00533C62" w:rsidRPr="00533C62">
        <w:rPr>
          <w:rFonts w:ascii="Arial" w:hAnsi="Arial" w:cs="Arial"/>
          <w:b/>
          <w:sz w:val="24"/>
          <w:szCs w:val="24"/>
          <w:vertAlign w:val="superscript"/>
        </w:rPr>
        <w:t>th</w:t>
      </w:r>
      <w:r w:rsidR="008F03E6" w:rsidRPr="00381975">
        <w:rPr>
          <w:rFonts w:ascii="Arial" w:hAnsi="Arial" w:cs="Arial"/>
          <w:b/>
          <w:sz w:val="24"/>
          <w:szCs w:val="24"/>
        </w:rPr>
        <w:t>, 202</w:t>
      </w:r>
      <w:r w:rsidR="008F03E6">
        <w:rPr>
          <w:rFonts w:ascii="Arial" w:hAnsi="Arial" w:cs="Arial"/>
          <w:b/>
          <w:sz w:val="24"/>
          <w:szCs w:val="24"/>
        </w:rPr>
        <w:t>3</w:t>
      </w:r>
    </w:p>
    <w:p w14:paraId="0265CF4E" w14:textId="77777777" w:rsidR="008F03E6" w:rsidRPr="00F74208" w:rsidRDefault="008F03E6" w:rsidP="008F03E6">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Pr>
          <w:rFonts w:ascii="Arial" w:hAnsi="Arial"/>
          <w:color w:val="000000"/>
          <w:sz w:val="24"/>
        </w:rPr>
        <w:t>9.4.2</w:t>
      </w:r>
    </w:p>
    <w:p w14:paraId="16CE98EA" w14:textId="77777777" w:rsidR="008F03E6" w:rsidRPr="00F74208" w:rsidRDefault="008F03E6" w:rsidP="008F03E6">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 xml:space="preserve">Qualcomm Incorporated </w:t>
      </w:r>
    </w:p>
    <w:p w14:paraId="0ECCF79E" w14:textId="77777777" w:rsidR="008F03E6" w:rsidRPr="00F74208" w:rsidRDefault="008F03E6" w:rsidP="008F03E6">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Pr>
          <w:rFonts w:ascii="Arial" w:hAnsi="Arial"/>
          <w:sz w:val="24"/>
          <w:szCs w:val="22"/>
        </w:rPr>
        <w:t>Co-Channel Coexistence between LTE SL and NR SL</w:t>
      </w:r>
    </w:p>
    <w:p w14:paraId="68443220" w14:textId="77777777" w:rsidR="008F03E6" w:rsidRPr="00F74208" w:rsidRDefault="008F03E6" w:rsidP="008F03E6">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B43EBA4" w14:textId="77777777" w:rsidR="008F03E6" w:rsidRDefault="008F03E6" w:rsidP="008F03E6">
      <w:pPr>
        <w:pStyle w:val="Heading1"/>
      </w:pPr>
      <w:r w:rsidRPr="00F74208">
        <w:t>Introduction</w:t>
      </w:r>
    </w:p>
    <w:bookmarkEnd w:id="2"/>
    <w:p w14:paraId="17B3A947" w14:textId="76A3C07E" w:rsidR="008F03E6" w:rsidRDefault="008F03E6" w:rsidP="008F03E6">
      <w:pPr>
        <w:jc w:val="both"/>
        <w:rPr>
          <w:lang w:val="en-US"/>
        </w:rPr>
      </w:pPr>
      <w:r>
        <w:rPr>
          <w:lang w:val="en-US"/>
        </w:rPr>
        <w:t xml:space="preserve">The work item </w:t>
      </w:r>
      <w:r w:rsidR="001D68BE">
        <w:rPr>
          <w:lang w:val="en-US"/>
        </w:rPr>
        <w:t xml:space="preserve">description </w:t>
      </w:r>
      <w:r>
        <w:rPr>
          <w:lang w:val="en-US"/>
        </w:rPr>
        <w:t xml:space="preserve">for Release-18 NR sidelink </w:t>
      </w:r>
      <w:r w:rsidR="001D68BE">
        <w:rPr>
          <w:lang w:val="en-US"/>
        </w:rPr>
        <w:t>and LTE sidelink co-channel coexistence</w:t>
      </w:r>
      <w:r>
        <w:rPr>
          <w:lang w:val="en-US"/>
        </w:rPr>
        <w:t xml:space="preserve"> </w:t>
      </w:r>
      <w:r w:rsidR="00CC1EC6">
        <w:rPr>
          <w:lang w:val="en-US"/>
        </w:rPr>
        <w:t xml:space="preserve">includes the following </w:t>
      </w:r>
      <w:r>
        <w:rPr>
          <w:lang w:val="en-US"/>
        </w:rPr>
        <w:t xml:space="preserve">objectives </w:t>
      </w:r>
      <w:r>
        <w:rPr>
          <w:lang w:val="en-US"/>
        </w:rPr>
        <w:fldChar w:fldCharType="begin"/>
      </w:r>
      <w:r>
        <w:rPr>
          <w:lang w:val="en-US"/>
        </w:rPr>
        <w:instrText xml:space="preserve"> REF _Ref101861946 \w \h  \* MERGEFORMAT </w:instrText>
      </w:r>
      <w:r>
        <w:rPr>
          <w:lang w:val="en-US"/>
        </w:rPr>
      </w:r>
      <w:r>
        <w:rPr>
          <w:lang w:val="en-US"/>
        </w:rPr>
        <w:fldChar w:fldCharType="separate"/>
      </w:r>
      <w:r w:rsidR="00DF0A40">
        <w:rPr>
          <w:lang w:val="en-US"/>
        </w:rPr>
        <w:t>[1]</w:t>
      </w:r>
      <w:r>
        <w:rPr>
          <w:lang w:val="en-US"/>
        </w:rPr>
        <w:fldChar w:fldCharType="end"/>
      </w:r>
      <w:r>
        <w:rPr>
          <w:lang w:val="en-US"/>
        </w:rPr>
        <w:t>:</w:t>
      </w:r>
    </w:p>
    <w:p w14:paraId="3F34A104" w14:textId="77777777" w:rsidR="006D46B0" w:rsidRPr="00DE5913" w:rsidRDefault="006D46B0" w:rsidP="00CC1EC6">
      <w:pPr>
        <w:numPr>
          <w:ilvl w:val="0"/>
          <w:numId w:val="42"/>
        </w:numPr>
        <w:overflowPunct w:val="0"/>
        <w:autoSpaceDE w:val="0"/>
        <w:autoSpaceDN w:val="0"/>
        <w:adjustRightInd w:val="0"/>
        <w:spacing w:after="0"/>
        <w:textAlignment w:val="baseline"/>
        <w:rPr>
          <w:rFonts w:ascii="Times" w:hAnsi="Times" w:cs="Times"/>
          <w:i/>
          <w:iCs/>
        </w:rPr>
      </w:pPr>
      <w:r w:rsidRPr="00DE5913">
        <w:rPr>
          <w:rFonts w:ascii="Times" w:hAnsi="Times" w:cs="Times"/>
          <w:i/>
          <w:iCs/>
        </w:rPr>
        <w:t>Study and specify, if necessary, mechanism(s) for co-channel coexistence for LTE sidelink and NR sidelink including performance, necessity, feasibility, and potential specification impact if any [RAN1, RAN2, RAN4]</w:t>
      </w:r>
    </w:p>
    <w:p w14:paraId="6111F7EF"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 xml:space="preserve">Reuse the in-device coexistence framework defined in Rel-16 as much as </w:t>
      </w:r>
      <w:proofErr w:type="gramStart"/>
      <w:r w:rsidRPr="00DE5913">
        <w:rPr>
          <w:rFonts w:ascii="Times" w:hAnsi="Times" w:cs="Times"/>
          <w:i/>
          <w:iCs/>
          <w:lang w:eastAsia="ko-KR"/>
        </w:rPr>
        <w:t>possible</w:t>
      </w:r>
      <w:proofErr w:type="gramEnd"/>
    </w:p>
    <w:p w14:paraId="096171BB"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Note, RAN1 continues the work on dynamic resource pool sharing based on existing agreements and WID with high priority for Type A devices and operating combination A</w:t>
      </w:r>
    </w:p>
    <w:p w14:paraId="7A54C79B"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RAN1 is tasked to support only 15 and 30 kHz SCSs for dynamic resource pool sharing. Existing RAN1 agreements for dynamic resource pool sharing apply to support of 30 kHz.</w:t>
      </w:r>
    </w:p>
    <w:p w14:paraId="217A79C0"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DE5913">
        <w:rPr>
          <w:rFonts w:ascii="Times" w:hAnsi="Times" w:cs="Times"/>
          <w:i/>
          <w:iCs/>
          <w:lang w:eastAsia="ko-KR"/>
        </w:rPr>
        <w:t>layer</w:t>
      </w:r>
      <w:proofErr w:type="gramEnd"/>
    </w:p>
    <w:p w14:paraId="729D78B7"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No change to the R16/17 resource allocation procedure in PHY due to this restriction</w:t>
      </w:r>
    </w:p>
    <w:p w14:paraId="1E2CE6A4"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The existing SL slot structure from Rel-16 is </w:t>
      </w:r>
      <w:proofErr w:type="gramStart"/>
      <w:r w:rsidRPr="00DE5913">
        <w:rPr>
          <w:rFonts w:ascii="Times" w:hAnsi="Times" w:cs="Times"/>
          <w:i/>
          <w:iCs/>
          <w:lang w:eastAsia="ko-KR"/>
        </w:rPr>
        <w:t>unchanged</w:t>
      </w:r>
      <w:proofErr w:type="gramEnd"/>
    </w:p>
    <w:p w14:paraId="3B98D342"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The starting symbol of the first of the overlapping NR SL slots is assumed to be aligned with the first symbol of the LTE SL </w:t>
      </w:r>
      <w:proofErr w:type="gramStart"/>
      <w:r w:rsidRPr="00DE5913">
        <w:rPr>
          <w:rFonts w:ascii="Times" w:hAnsi="Times" w:cs="Times"/>
          <w:i/>
          <w:iCs/>
          <w:lang w:eastAsia="ko-KR"/>
        </w:rPr>
        <w:t>subframe</w:t>
      </w:r>
      <w:proofErr w:type="gramEnd"/>
    </w:p>
    <w:p w14:paraId="70ED4EDC"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For NR SL with 15/30kHz SCSs, NR SL UE avoids selecting resources for PSCCH/PSSCH transmissions where the corresponding PSFCH transmission occasions overlap with LTE SL reservations in time </w:t>
      </w:r>
      <w:proofErr w:type="gramStart"/>
      <w:r w:rsidRPr="00DE5913">
        <w:rPr>
          <w:rFonts w:ascii="Times" w:hAnsi="Times" w:cs="Times"/>
          <w:i/>
          <w:iCs/>
          <w:lang w:eastAsia="ko-KR"/>
        </w:rPr>
        <w:t>domain</w:t>
      </w:r>
      <w:proofErr w:type="gramEnd"/>
    </w:p>
    <w:p w14:paraId="5AF73D7D"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Note, this is </w:t>
      </w:r>
      <w:proofErr w:type="spellStart"/>
      <w:r w:rsidRPr="00DE5913">
        <w:rPr>
          <w:rFonts w:ascii="Times" w:hAnsi="Times" w:cs="Times"/>
          <w:i/>
          <w:iCs/>
          <w:lang w:eastAsia="ko-KR"/>
        </w:rPr>
        <w:t>inline</w:t>
      </w:r>
      <w:proofErr w:type="spellEnd"/>
      <w:r w:rsidRPr="00DE5913">
        <w:rPr>
          <w:rFonts w:ascii="Times" w:hAnsi="Times" w:cs="Times"/>
          <w:i/>
          <w:iCs/>
          <w:lang w:eastAsia="ko-KR"/>
        </w:rPr>
        <w:t xml:space="preserve"> with Option 1-2 in the working assumption made in RAN1#112. No other options from the working assumption need to be considered.</w:t>
      </w:r>
    </w:p>
    <w:p w14:paraId="59FED015"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Mode 2 operation only</w:t>
      </w:r>
    </w:p>
    <w:p w14:paraId="2B644175" w14:textId="77777777" w:rsidR="00A77E4D" w:rsidRDefault="00A77E4D" w:rsidP="00FA2649">
      <w:pPr>
        <w:spacing w:after="0"/>
        <w:rPr>
          <w:i/>
          <w:iCs/>
        </w:rPr>
      </w:pPr>
    </w:p>
    <w:p w14:paraId="5DC12BF4" w14:textId="2059AD90" w:rsidR="008F03E6" w:rsidRDefault="006D46B0" w:rsidP="00FA2649">
      <w:pPr>
        <w:spacing w:after="0"/>
        <w:rPr>
          <w:i/>
          <w:iCs/>
        </w:rPr>
      </w:pPr>
      <w:r w:rsidRPr="00DE5913">
        <w:rPr>
          <w:i/>
          <w:iCs/>
        </w:rPr>
        <w:t>Rel-18 sidelink should be able to coexist with Rel-16/17 sidelink in the same resource pool. This does not preclude the possibility of operating Rel-18 sidelink in a dedicated resource pool.</w:t>
      </w:r>
    </w:p>
    <w:p w14:paraId="4E005A8B" w14:textId="77777777" w:rsidR="00CC1EC6" w:rsidRDefault="00CC1EC6" w:rsidP="00FA2649">
      <w:pPr>
        <w:spacing w:after="0"/>
        <w:rPr>
          <w:i/>
          <w:iCs/>
        </w:rPr>
      </w:pPr>
    </w:p>
    <w:p w14:paraId="1C361CAD" w14:textId="694D1F0E" w:rsidR="00CC1EC6" w:rsidRDefault="00906EF8" w:rsidP="00196D85">
      <w:pPr>
        <w:spacing w:after="0"/>
        <w:jc w:val="both"/>
      </w:pPr>
      <w:r>
        <w:t>Based on RAN 1 work till RAN 113</w:t>
      </w:r>
      <w:r w:rsidR="000812D5">
        <w:t xml:space="preserve"> on dynamic resource pool sharing (DRPS)</w:t>
      </w:r>
      <w:r w:rsidR="008458A3">
        <w:t xml:space="preserve">, the update to the NR SL resource exclusion procedure was captured by the RAN 1 editor in </w:t>
      </w:r>
      <w:r w:rsidR="008458A3">
        <w:fldChar w:fldCharType="begin"/>
      </w:r>
      <w:r w:rsidR="008458A3">
        <w:instrText xml:space="preserve"> REF _Ref142489782 \w \h </w:instrText>
      </w:r>
      <w:r w:rsidR="00196D85">
        <w:instrText xml:space="preserve"> \* MERGEFORMAT </w:instrText>
      </w:r>
      <w:r w:rsidR="008458A3">
        <w:fldChar w:fldCharType="separate"/>
      </w:r>
      <w:r w:rsidR="008458A3">
        <w:t>[3]</w:t>
      </w:r>
      <w:r w:rsidR="008458A3">
        <w:fldChar w:fldCharType="end"/>
      </w:r>
      <w:r w:rsidR="008458A3">
        <w:t xml:space="preserve"> and the relevant </w:t>
      </w:r>
      <w:r w:rsidR="00D1509D">
        <w:t xml:space="preserve">RRC parameters were introduced and defined in </w:t>
      </w:r>
      <w:r w:rsidR="00D1509D">
        <w:fldChar w:fldCharType="begin"/>
      </w:r>
      <w:r w:rsidR="00D1509D">
        <w:instrText xml:space="preserve"> REF _Ref142489824 \w \h </w:instrText>
      </w:r>
      <w:r w:rsidR="00196D85">
        <w:instrText xml:space="preserve"> \* MERGEFORMAT </w:instrText>
      </w:r>
      <w:r w:rsidR="00D1509D">
        <w:fldChar w:fldCharType="separate"/>
      </w:r>
      <w:r w:rsidR="00D1509D">
        <w:t>[2]</w:t>
      </w:r>
      <w:r w:rsidR="00D1509D">
        <w:fldChar w:fldCharType="end"/>
      </w:r>
      <w:r w:rsidR="00D1509D">
        <w:t>.</w:t>
      </w:r>
    </w:p>
    <w:p w14:paraId="242DC550" w14:textId="77777777" w:rsidR="0028294C" w:rsidRDefault="0028294C" w:rsidP="00196D85">
      <w:pPr>
        <w:spacing w:after="0"/>
        <w:jc w:val="both"/>
      </w:pPr>
    </w:p>
    <w:p w14:paraId="4AD970F6" w14:textId="742DC9EB" w:rsidR="0028294C" w:rsidRPr="00CC1EC6" w:rsidRDefault="0028294C" w:rsidP="00196D85">
      <w:pPr>
        <w:spacing w:after="0"/>
        <w:jc w:val="both"/>
      </w:pPr>
      <w:r>
        <w:t xml:space="preserve">In this contribution, we present a brief discussion on </w:t>
      </w:r>
      <w:r w:rsidR="00D72387">
        <w:t xml:space="preserve">some of the remaining issues with the RRC parameters and </w:t>
      </w:r>
      <w:r w:rsidR="00312CFB">
        <w:t>its impact on</w:t>
      </w:r>
      <w:r w:rsidR="00D72387">
        <w:t xml:space="preserve"> re</w:t>
      </w:r>
      <w:r w:rsidR="002A3637">
        <w:t>source exclusion procedure.</w:t>
      </w:r>
    </w:p>
    <w:p w14:paraId="0C61AE42" w14:textId="251697E6" w:rsidR="00587323" w:rsidRDefault="00587323" w:rsidP="00587323">
      <w:pPr>
        <w:pStyle w:val="Heading1"/>
      </w:pPr>
      <w:r>
        <w:t>Discussions</w:t>
      </w:r>
    </w:p>
    <w:p w14:paraId="5668A6E0" w14:textId="50C7B71A" w:rsidR="001219E1" w:rsidRDefault="00B312C6" w:rsidP="00196D85">
      <w:pPr>
        <w:jc w:val="both"/>
        <w:rPr>
          <w:lang w:eastAsia="zh-CN"/>
        </w:rPr>
      </w:pPr>
      <w:r>
        <w:rPr>
          <w:lang w:eastAsia="zh-CN"/>
        </w:rPr>
        <w:t>RAN 1 made the following agreement in RAN 112-bis</w:t>
      </w:r>
      <w:r w:rsidR="001219E1">
        <w:rPr>
          <w:lang w:eastAsia="zh-CN"/>
        </w:rPr>
        <w:t>-e meeting</w:t>
      </w:r>
      <w:r w:rsidR="005858C3">
        <w:rPr>
          <w:lang w:eastAsia="zh-CN"/>
        </w:rPr>
        <w:t xml:space="preserve"> </w:t>
      </w:r>
      <w:r w:rsidR="005858C3">
        <w:rPr>
          <w:lang w:eastAsia="zh-CN"/>
        </w:rPr>
        <w:fldChar w:fldCharType="begin"/>
      </w:r>
      <w:r w:rsidR="005858C3">
        <w:rPr>
          <w:lang w:eastAsia="zh-CN"/>
        </w:rPr>
        <w:instrText xml:space="preserve"> REF _Ref142492239 \w \h </w:instrText>
      </w:r>
      <w:r w:rsidR="00196D85">
        <w:rPr>
          <w:lang w:eastAsia="zh-CN"/>
        </w:rPr>
        <w:instrText xml:space="preserve"> \* MERGEFORMAT </w:instrText>
      </w:r>
      <w:r w:rsidR="005858C3">
        <w:rPr>
          <w:lang w:eastAsia="zh-CN"/>
        </w:rPr>
      </w:r>
      <w:r w:rsidR="005858C3">
        <w:rPr>
          <w:lang w:eastAsia="zh-CN"/>
        </w:rPr>
        <w:fldChar w:fldCharType="separate"/>
      </w:r>
      <w:r w:rsidR="005858C3">
        <w:rPr>
          <w:lang w:eastAsia="zh-CN"/>
        </w:rPr>
        <w:t>[4]</w:t>
      </w:r>
      <w:r w:rsidR="005858C3">
        <w:rPr>
          <w:lang w:eastAsia="zh-CN"/>
        </w:rPr>
        <w:fldChar w:fldCharType="end"/>
      </w:r>
      <w:r w:rsidR="001219E1">
        <w:rPr>
          <w:lang w:eastAsia="zh-CN"/>
        </w:rPr>
        <w:t>:</w:t>
      </w:r>
    </w:p>
    <w:p w14:paraId="507B0FFD" w14:textId="04AFEF55" w:rsidR="001219E1" w:rsidRPr="001219E1" w:rsidRDefault="001219E1" w:rsidP="00196D85">
      <w:pPr>
        <w:pBdr>
          <w:top w:val="single" w:sz="4" w:space="1" w:color="auto"/>
        </w:pBdr>
        <w:jc w:val="both"/>
        <w:rPr>
          <w:sz w:val="18"/>
          <w:szCs w:val="18"/>
          <w:lang w:eastAsia="zh-CN"/>
        </w:rPr>
      </w:pPr>
      <w:r w:rsidRPr="001219E1">
        <w:rPr>
          <w:b/>
          <w:bCs/>
          <w:sz w:val="18"/>
          <w:szCs w:val="18"/>
          <w:highlight w:val="green"/>
        </w:rPr>
        <w:t>Agreement</w:t>
      </w:r>
    </w:p>
    <w:p w14:paraId="1C214716" w14:textId="77777777" w:rsidR="001219E1" w:rsidRPr="001219E1" w:rsidRDefault="001219E1" w:rsidP="00196D85">
      <w:pPr>
        <w:spacing w:after="0"/>
        <w:jc w:val="both"/>
        <w:rPr>
          <w:sz w:val="18"/>
          <w:szCs w:val="18"/>
          <w:lang w:val="en-US" w:eastAsia="zh-CN"/>
        </w:rPr>
      </w:pPr>
      <w:r w:rsidRPr="001219E1">
        <w:rPr>
          <w:sz w:val="18"/>
          <w:szCs w:val="18"/>
          <w:lang w:eastAsia="ko-KR"/>
        </w:rPr>
        <w:lastRenderedPageBreak/>
        <w:t>RAN1 does not pursue further enhancements except for the following to handle NR SL candidate resources overlapping with LTE PSCCH for non-adjacent LTE SL resource pool in NR SL resource (re)selection procedure for dynamic resource pool sharing in Rel-18.</w:t>
      </w:r>
    </w:p>
    <w:p w14:paraId="43B0D93B" w14:textId="77777777" w:rsidR="001219E1" w:rsidRPr="001219E1" w:rsidRDefault="001219E1" w:rsidP="00196D85">
      <w:pPr>
        <w:pStyle w:val="ListParagraph"/>
        <w:numPr>
          <w:ilvl w:val="0"/>
          <w:numId w:val="30"/>
        </w:numPr>
        <w:autoSpaceDE w:val="0"/>
        <w:autoSpaceDN w:val="0"/>
        <w:spacing w:after="0" w:line="259" w:lineRule="auto"/>
        <w:contextualSpacing w:val="0"/>
        <w:jc w:val="both"/>
        <w:rPr>
          <w:sz w:val="18"/>
          <w:szCs w:val="18"/>
        </w:rPr>
      </w:pPr>
      <w:r w:rsidRPr="001219E1">
        <w:rPr>
          <w:sz w:val="18"/>
          <w:szCs w:val="18"/>
          <w:lang w:eastAsia="ko-KR"/>
        </w:rPr>
        <w:t>NR SL module uses LTE SL RSRP measurement results (as specified in TS 36.213) shared from LTE SL module to determine excluding NR SL candidate resources overlapping with</w:t>
      </w:r>
      <w:r w:rsidRPr="001219E1">
        <w:rPr>
          <w:sz w:val="18"/>
          <w:szCs w:val="18"/>
          <w:lang w:val="en-AU" w:eastAsia="ko-KR"/>
        </w:rPr>
        <w:t xml:space="preserve"> LTE PSCCH and/or LTE PSSCH resources reserved by other LTE SL UE </w:t>
      </w:r>
      <w:r w:rsidRPr="001219E1">
        <w:rPr>
          <w:sz w:val="18"/>
          <w:szCs w:val="18"/>
          <w:lang w:eastAsia="ko-KR"/>
        </w:rPr>
        <w:t>in NR SL resource (re)selection procedure for dynamic resource pool sharing in Rel-18.</w:t>
      </w:r>
    </w:p>
    <w:p w14:paraId="3AB9880A" w14:textId="728A75C9" w:rsidR="00B312C6" w:rsidRDefault="00B312C6" w:rsidP="00196D85">
      <w:pPr>
        <w:pBdr>
          <w:bottom w:val="single" w:sz="4" w:space="1" w:color="auto"/>
        </w:pBdr>
        <w:jc w:val="both"/>
        <w:rPr>
          <w:lang w:eastAsia="zh-CN"/>
        </w:rPr>
      </w:pPr>
    </w:p>
    <w:p w14:paraId="72E0DA85" w14:textId="493EE224" w:rsidR="00587323" w:rsidRDefault="005324FE" w:rsidP="00196D85">
      <w:pPr>
        <w:jc w:val="both"/>
        <w:rPr>
          <w:lang w:eastAsia="zh-CN"/>
        </w:rPr>
      </w:pPr>
      <w:r>
        <w:rPr>
          <w:lang w:eastAsia="zh-CN"/>
        </w:rPr>
        <w:t xml:space="preserve">Descriptions of the </w:t>
      </w:r>
      <w:r w:rsidR="00E92C0A">
        <w:rPr>
          <w:lang w:eastAsia="zh-CN"/>
        </w:rPr>
        <w:t>RRC parameters</w:t>
      </w:r>
      <w:r w:rsidR="00A24657">
        <w:rPr>
          <w:lang w:eastAsia="zh-CN"/>
        </w:rPr>
        <w:t xml:space="preserve">, </w:t>
      </w:r>
      <w:r w:rsidR="00A24657" w:rsidRPr="009E1878">
        <w:rPr>
          <w:i/>
          <w:iCs/>
          <w:lang w:eastAsia="zh-CN"/>
        </w:rPr>
        <w:t>sl-NRPSSCH-EUTRA-ThresRSRP-List</w:t>
      </w:r>
      <w:r w:rsidR="00A24657">
        <w:rPr>
          <w:lang w:eastAsia="zh-CN"/>
        </w:rPr>
        <w:t xml:space="preserve"> and </w:t>
      </w:r>
      <w:r w:rsidR="009E1878" w:rsidRPr="009E1878">
        <w:rPr>
          <w:i/>
          <w:iCs/>
          <w:lang w:eastAsia="zh-CN"/>
        </w:rPr>
        <w:t>sl-NRPSFCH-EUTRA-ThresRSRP-List</w:t>
      </w:r>
      <w:r w:rsidR="009E1878">
        <w:rPr>
          <w:lang w:eastAsia="zh-CN"/>
        </w:rPr>
        <w:t>,</w:t>
      </w:r>
      <w:r w:rsidR="00E92C0A">
        <w:rPr>
          <w:lang w:eastAsia="zh-CN"/>
        </w:rPr>
        <w:t xml:space="preserve"> associated with the sidelink resource exclusion for dynamic resource pool sharing (DRPS)</w:t>
      </w:r>
      <w:r w:rsidR="001A35B8">
        <w:rPr>
          <w:lang w:eastAsia="zh-CN"/>
        </w:rPr>
        <w:t xml:space="preserve"> </w:t>
      </w:r>
      <w:r w:rsidR="00A953E8">
        <w:rPr>
          <w:lang w:eastAsia="zh-CN"/>
        </w:rPr>
        <w:t xml:space="preserve">in </w:t>
      </w:r>
      <w:r w:rsidR="00A953E8">
        <w:rPr>
          <w:lang w:eastAsia="zh-CN"/>
        </w:rPr>
        <w:fldChar w:fldCharType="begin"/>
      </w:r>
      <w:r w:rsidR="00A953E8">
        <w:rPr>
          <w:lang w:eastAsia="zh-CN"/>
        </w:rPr>
        <w:instrText xml:space="preserve"> REF _Ref142489824 \w \h </w:instrText>
      </w:r>
      <w:r w:rsidR="00196D85">
        <w:rPr>
          <w:lang w:eastAsia="zh-CN"/>
        </w:rPr>
        <w:instrText xml:space="preserve"> \* MERGEFORMAT </w:instrText>
      </w:r>
      <w:r w:rsidR="00A953E8">
        <w:rPr>
          <w:lang w:eastAsia="zh-CN"/>
        </w:rPr>
      </w:r>
      <w:r w:rsidR="00A953E8">
        <w:rPr>
          <w:lang w:eastAsia="zh-CN"/>
        </w:rPr>
        <w:fldChar w:fldCharType="separate"/>
      </w:r>
      <w:r w:rsidR="00A953E8">
        <w:rPr>
          <w:lang w:eastAsia="zh-CN"/>
        </w:rPr>
        <w:t>[2]</w:t>
      </w:r>
      <w:r w:rsidR="00A953E8">
        <w:rPr>
          <w:lang w:eastAsia="zh-CN"/>
        </w:rPr>
        <w:fldChar w:fldCharType="end"/>
      </w:r>
      <w:r w:rsidR="00A953E8">
        <w:rPr>
          <w:lang w:eastAsia="zh-CN"/>
        </w:rPr>
        <w:t xml:space="preserve"> describes the exclusion procedure based on EUTRA PSSCH RSRP.</w:t>
      </w:r>
      <w:r w:rsidR="006F12D8">
        <w:rPr>
          <w:lang w:eastAsia="zh-CN"/>
        </w:rPr>
        <w:t xml:space="preserve"> We note that, in RAN 1 there was no agreement on the use of </w:t>
      </w:r>
      <w:r w:rsidR="006E79F1">
        <w:rPr>
          <w:lang w:eastAsia="zh-CN"/>
        </w:rPr>
        <w:t xml:space="preserve">EUTRA PSSCH RSRP. </w:t>
      </w:r>
      <w:r w:rsidR="006D0273">
        <w:rPr>
          <w:lang w:eastAsia="zh-CN"/>
        </w:rPr>
        <w:t>An</w:t>
      </w:r>
      <w:r w:rsidR="006E79F1">
        <w:rPr>
          <w:lang w:eastAsia="zh-CN"/>
        </w:rPr>
        <w:t xml:space="preserve"> RSRP value indicated by the SL LTE module of a Type A device to the SL NR module of that device</w:t>
      </w:r>
      <w:r w:rsidR="00D936DD">
        <w:rPr>
          <w:lang w:eastAsia="zh-CN"/>
        </w:rPr>
        <w:t xml:space="preserve"> was agreed to be used for resource exclusion</w:t>
      </w:r>
      <w:r w:rsidR="0030379C">
        <w:rPr>
          <w:lang w:eastAsia="zh-CN"/>
        </w:rPr>
        <w:t xml:space="preserve">. The exact </w:t>
      </w:r>
      <w:r w:rsidR="00BD4AD0">
        <w:rPr>
          <w:lang w:eastAsia="zh-CN"/>
        </w:rPr>
        <w:t xml:space="preserve">LTE channel from which </w:t>
      </w:r>
      <w:r w:rsidR="0030379C">
        <w:rPr>
          <w:lang w:eastAsia="zh-CN"/>
        </w:rPr>
        <w:t xml:space="preserve">this RSRP value is </w:t>
      </w:r>
      <w:r w:rsidR="00BD4AD0">
        <w:rPr>
          <w:lang w:eastAsia="zh-CN"/>
        </w:rPr>
        <w:t xml:space="preserve">derived from is left </w:t>
      </w:r>
      <w:r w:rsidR="0030379C">
        <w:rPr>
          <w:lang w:eastAsia="zh-CN"/>
        </w:rPr>
        <w:t xml:space="preserve">up to the </w:t>
      </w:r>
      <w:r w:rsidR="00465852">
        <w:rPr>
          <w:lang w:eastAsia="zh-CN"/>
        </w:rPr>
        <w:t>LTE SL UE implementation.</w:t>
      </w:r>
    </w:p>
    <w:p w14:paraId="32F3DF8C" w14:textId="1D3D83E7" w:rsidR="00587323" w:rsidRDefault="007E2457" w:rsidP="00196D85">
      <w:pPr>
        <w:pStyle w:val="Caption"/>
        <w:jc w:val="both"/>
      </w:pPr>
      <w:bookmarkStart w:id="4" w:name="_Toc142636685"/>
      <w:r>
        <w:t xml:space="preserve">Observation </w:t>
      </w:r>
      <w:r>
        <w:fldChar w:fldCharType="begin"/>
      </w:r>
      <w:r>
        <w:instrText xml:space="preserve"> SEQ Observation \* ARABIC </w:instrText>
      </w:r>
      <w:r>
        <w:fldChar w:fldCharType="separate"/>
      </w:r>
      <w:r w:rsidR="0012283C">
        <w:rPr>
          <w:noProof/>
        </w:rPr>
        <w:t>1</w:t>
      </w:r>
      <w:r>
        <w:fldChar w:fldCharType="end"/>
      </w:r>
      <w:r>
        <w:t xml:space="preserve">: From RAN 1 agreement, </w:t>
      </w:r>
      <w:r w:rsidR="00C55CC4">
        <w:t xml:space="preserve">how </w:t>
      </w:r>
      <w:r w:rsidR="00AA7E97">
        <w:t>to derive the SL RSRP associated with an LTE SCI</w:t>
      </w:r>
      <w:r w:rsidR="00C55CC4">
        <w:t xml:space="preserve"> </w:t>
      </w:r>
      <w:r w:rsidR="00E64FA6">
        <w:t>for DRPS</w:t>
      </w:r>
      <w:r w:rsidR="00C55CC4">
        <w:t xml:space="preserve"> is up to the UE implementation</w:t>
      </w:r>
      <w:r w:rsidR="00AA7E97">
        <w:t>.</w:t>
      </w:r>
      <w:bookmarkEnd w:id="4"/>
    </w:p>
    <w:p w14:paraId="40961F95" w14:textId="3AD16ECF" w:rsidR="00AA7E97" w:rsidRDefault="00AA7E97" w:rsidP="00196D85">
      <w:pPr>
        <w:pStyle w:val="Caption"/>
        <w:jc w:val="both"/>
      </w:pPr>
      <w:bookmarkStart w:id="5" w:name="_Toc142636688"/>
      <w:r>
        <w:t xml:space="preserve">Proposal </w:t>
      </w:r>
      <w:r>
        <w:fldChar w:fldCharType="begin"/>
      </w:r>
      <w:r>
        <w:instrText xml:space="preserve"> SEQ Proposal \* ARABIC </w:instrText>
      </w:r>
      <w:r>
        <w:fldChar w:fldCharType="separate"/>
      </w:r>
      <w:r w:rsidR="00E02D60">
        <w:rPr>
          <w:noProof/>
        </w:rPr>
        <w:t>1</w:t>
      </w:r>
      <w:r>
        <w:fldChar w:fldCharType="end"/>
      </w:r>
      <w:r>
        <w:t xml:space="preserve">: </w:t>
      </w:r>
      <w:r w:rsidR="00F0603E">
        <w:t xml:space="preserve">Descriptions of RRC parameters for SL DRPS does not </w:t>
      </w:r>
      <w:r w:rsidR="00E7594B">
        <w:t xml:space="preserve">specify the EUTRA channel used for determining the SL RSRP associated with </w:t>
      </w:r>
      <w:r w:rsidR="00BC2E27">
        <w:t>LTE SCI.</w:t>
      </w:r>
      <w:bookmarkEnd w:id="5"/>
    </w:p>
    <w:p w14:paraId="68EAA738" w14:textId="596A97C4" w:rsidR="00E016AE" w:rsidRDefault="00BC2E27" w:rsidP="00196D85">
      <w:pPr>
        <w:jc w:val="both"/>
        <w:rPr>
          <w:lang w:eastAsia="zh-CN"/>
        </w:rPr>
      </w:pPr>
      <w:r>
        <w:rPr>
          <w:lang w:eastAsia="zh-CN"/>
        </w:rPr>
        <w:t xml:space="preserve">Next, in RAN </w:t>
      </w:r>
      <w:r w:rsidR="002A75FD">
        <w:rPr>
          <w:lang w:eastAsia="zh-CN"/>
        </w:rPr>
        <w:t xml:space="preserve">112 and RAN 112-bis meetings, the following agreements were made </w:t>
      </w:r>
      <w:r w:rsidR="00E64FA6">
        <w:rPr>
          <w:lang w:eastAsia="zh-CN"/>
        </w:rPr>
        <w:t>regarding</w:t>
      </w:r>
      <w:r w:rsidR="004C3BF2">
        <w:rPr>
          <w:lang w:eastAsia="zh-CN"/>
        </w:rPr>
        <w:t xml:space="preserve"> resource exclusion at the NR SL PHY </w:t>
      </w:r>
      <w:r w:rsidR="00A12BC1">
        <w:rPr>
          <w:lang w:eastAsia="zh-CN"/>
        </w:rPr>
        <w:t>based on resource reserved by other LTE SL UE-s</w:t>
      </w:r>
      <w:r w:rsidR="005858C3">
        <w:rPr>
          <w:lang w:eastAsia="zh-CN"/>
        </w:rPr>
        <w:t xml:space="preserve"> </w:t>
      </w:r>
      <w:r w:rsidR="005858C3">
        <w:rPr>
          <w:lang w:eastAsia="zh-CN"/>
        </w:rPr>
        <w:fldChar w:fldCharType="begin"/>
      </w:r>
      <w:r w:rsidR="005858C3">
        <w:rPr>
          <w:lang w:eastAsia="zh-CN"/>
        </w:rPr>
        <w:instrText xml:space="preserve"> REF _Ref142492239 \w \h </w:instrText>
      </w:r>
      <w:r w:rsidR="00196D85">
        <w:rPr>
          <w:lang w:eastAsia="zh-CN"/>
        </w:rPr>
        <w:instrText xml:space="preserve"> \* MERGEFORMAT </w:instrText>
      </w:r>
      <w:r w:rsidR="005858C3">
        <w:rPr>
          <w:lang w:eastAsia="zh-CN"/>
        </w:rPr>
      </w:r>
      <w:r w:rsidR="005858C3">
        <w:rPr>
          <w:lang w:eastAsia="zh-CN"/>
        </w:rPr>
        <w:fldChar w:fldCharType="separate"/>
      </w:r>
      <w:r w:rsidR="005858C3">
        <w:rPr>
          <w:lang w:eastAsia="zh-CN"/>
        </w:rPr>
        <w:t>[4]</w:t>
      </w:r>
      <w:r w:rsidR="005858C3">
        <w:rPr>
          <w:lang w:eastAsia="zh-CN"/>
        </w:rPr>
        <w:fldChar w:fldCharType="end"/>
      </w:r>
      <w:r w:rsidR="00A12BC1">
        <w:rPr>
          <w:lang w:eastAsia="zh-CN"/>
        </w:rPr>
        <w:t>.</w:t>
      </w:r>
    </w:p>
    <w:p w14:paraId="3248DB47" w14:textId="77777777" w:rsidR="004C3BF2" w:rsidRPr="00A12BC1" w:rsidRDefault="004C3BF2" w:rsidP="00196D85">
      <w:pPr>
        <w:pBdr>
          <w:top w:val="single" w:sz="4" w:space="1" w:color="auto"/>
        </w:pBdr>
        <w:jc w:val="both"/>
        <w:rPr>
          <w:b/>
          <w:iCs/>
          <w:sz w:val="18"/>
          <w:szCs w:val="18"/>
        </w:rPr>
      </w:pPr>
      <w:r w:rsidRPr="00A12BC1">
        <w:rPr>
          <w:b/>
          <w:iCs/>
          <w:sz w:val="18"/>
          <w:szCs w:val="18"/>
          <w:highlight w:val="green"/>
        </w:rPr>
        <w:t>Agreement</w:t>
      </w:r>
    </w:p>
    <w:p w14:paraId="3010FE06" w14:textId="77777777" w:rsidR="004C3BF2" w:rsidRPr="00A12BC1" w:rsidRDefault="004C3BF2" w:rsidP="00196D85">
      <w:pPr>
        <w:autoSpaceDE w:val="0"/>
        <w:autoSpaceDN w:val="0"/>
        <w:spacing w:after="0"/>
        <w:jc w:val="both"/>
        <w:rPr>
          <w:sz w:val="18"/>
          <w:szCs w:val="18"/>
        </w:rPr>
      </w:pPr>
      <w:r w:rsidRPr="00A12BC1">
        <w:rPr>
          <w:sz w:val="18"/>
          <w:szCs w:val="18"/>
        </w:rPr>
        <w:t xml:space="preserve">In NR SL resource (re)selection procedure, option 1 is adopted for how to determine candidate resource set for NR SL considering the LTE SL reserved resources by other LTE SL UE </w:t>
      </w:r>
    </w:p>
    <w:p w14:paraId="16EDEDBF" w14:textId="77777777" w:rsidR="004C3BF2" w:rsidRPr="00A12BC1" w:rsidRDefault="004C3BF2" w:rsidP="00196D85">
      <w:pPr>
        <w:pStyle w:val="ListParagraph"/>
        <w:numPr>
          <w:ilvl w:val="0"/>
          <w:numId w:val="30"/>
        </w:numPr>
        <w:autoSpaceDE w:val="0"/>
        <w:autoSpaceDN w:val="0"/>
        <w:spacing w:after="0" w:line="259" w:lineRule="auto"/>
        <w:contextualSpacing w:val="0"/>
        <w:jc w:val="both"/>
        <w:rPr>
          <w:sz w:val="18"/>
          <w:szCs w:val="18"/>
        </w:rPr>
      </w:pPr>
      <w:r w:rsidRPr="00A12BC1">
        <w:rPr>
          <w:sz w:val="18"/>
          <w:szCs w:val="18"/>
        </w:rPr>
        <w:t xml:space="preserve">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w:t>
      </w:r>
      <w:proofErr w:type="gramStart"/>
      <w:r w:rsidRPr="00A12BC1">
        <w:rPr>
          <w:sz w:val="18"/>
          <w:szCs w:val="18"/>
        </w:rPr>
        <w:t>transmission</w:t>
      </w:r>
      <w:proofErr w:type="gramEnd"/>
    </w:p>
    <w:p w14:paraId="40C66964"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 xml:space="preserve">For the list of the above initial SL RSRP threshold, </w:t>
      </w:r>
      <w:proofErr w:type="gramStart"/>
      <w:r w:rsidRPr="00A12BC1">
        <w:rPr>
          <w:sz w:val="18"/>
          <w:szCs w:val="18"/>
        </w:rPr>
        <w:t>down-select</w:t>
      </w:r>
      <w:proofErr w:type="gramEnd"/>
      <w:r w:rsidRPr="00A12BC1">
        <w:rPr>
          <w:sz w:val="18"/>
          <w:szCs w:val="18"/>
        </w:rPr>
        <w:t xml:space="preserve"> one of followings:</w:t>
      </w:r>
    </w:p>
    <w:p w14:paraId="16C5F33A"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1: NR SL RSRP threshold list (pre)configured in a NR SL resource </w:t>
      </w:r>
      <w:proofErr w:type="gramStart"/>
      <w:r w:rsidRPr="00A12BC1">
        <w:rPr>
          <w:sz w:val="18"/>
          <w:szCs w:val="18"/>
        </w:rPr>
        <w:t>pool</w:t>
      </w:r>
      <w:proofErr w:type="gramEnd"/>
    </w:p>
    <w:p w14:paraId="4310C000"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2: LTE SL RSRP threshold list (pre)configured in </w:t>
      </w:r>
      <w:proofErr w:type="gramStart"/>
      <w:r w:rsidRPr="00A12BC1">
        <w:rPr>
          <w:sz w:val="18"/>
          <w:szCs w:val="18"/>
        </w:rPr>
        <w:t>a</w:t>
      </w:r>
      <w:proofErr w:type="gramEnd"/>
      <w:r w:rsidRPr="00A12BC1">
        <w:rPr>
          <w:sz w:val="18"/>
          <w:szCs w:val="18"/>
        </w:rPr>
        <w:t xml:space="preserve"> LTE SL resource pool</w:t>
      </w:r>
    </w:p>
    <w:p w14:paraId="74A2A839"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3: SL RSRP threshold list separately (pre)configured for dynamic resource pool </w:t>
      </w:r>
      <w:proofErr w:type="gramStart"/>
      <w:r w:rsidRPr="00A12BC1">
        <w:rPr>
          <w:sz w:val="18"/>
          <w:szCs w:val="18"/>
        </w:rPr>
        <w:t>sharing</w:t>
      </w:r>
      <w:proofErr w:type="gramEnd"/>
    </w:p>
    <w:p w14:paraId="1F1C85F3"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4: SL RSRP threshold list separately (pre)configured for dynamic resource pool </w:t>
      </w:r>
      <w:proofErr w:type="gramStart"/>
      <w:r w:rsidRPr="00A12BC1">
        <w:rPr>
          <w:sz w:val="18"/>
          <w:szCs w:val="18"/>
        </w:rPr>
        <w:t>sharing</w:t>
      </w:r>
      <w:proofErr w:type="gramEnd"/>
    </w:p>
    <w:p w14:paraId="244B7CD7" w14:textId="77777777" w:rsidR="004C3BF2" w:rsidRPr="00A12BC1" w:rsidRDefault="004C3BF2" w:rsidP="00196D85">
      <w:pPr>
        <w:pStyle w:val="ListParagraph"/>
        <w:numPr>
          <w:ilvl w:val="3"/>
          <w:numId w:val="30"/>
        </w:numPr>
        <w:autoSpaceDE w:val="0"/>
        <w:autoSpaceDN w:val="0"/>
        <w:spacing w:after="0" w:line="259" w:lineRule="auto"/>
        <w:contextualSpacing w:val="0"/>
        <w:jc w:val="both"/>
        <w:rPr>
          <w:sz w:val="18"/>
          <w:szCs w:val="18"/>
        </w:rPr>
      </w:pPr>
      <w:r w:rsidRPr="00A12BC1">
        <w:rPr>
          <w:sz w:val="18"/>
          <w:szCs w:val="18"/>
        </w:rPr>
        <w:t>A different SL RSRP threshold list may be (pre)configured for selecting single slot resources in NR SL slots with NR PSFCH</w:t>
      </w:r>
    </w:p>
    <w:p w14:paraId="7F011B78"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 xml:space="preserve">For the LTE SL periodic reserved resources by other LTE SL UE, </w:t>
      </w:r>
    </w:p>
    <w:p w14:paraId="6887C2DA"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For determining the above LTE SL reserved resources, the time-and-frequency resources of LTE SL reserved resources by other LTE SL UE are repeated Q times according to the LTE SL resource reservation </w:t>
      </w:r>
      <w:proofErr w:type="gramStart"/>
      <w:r w:rsidRPr="00A12BC1">
        <w:rPr>
          <w:sz w:val="18"/>
          <w:szCs w:val="18"/>
        </w:rPr>
        <w:t>period</w:t>
      </w:r>
      <w:proofErr w:type="gramEnd"/>
    </w:p>
    <w:p w14:paraId="3B4B1391" w14:textId="77777777" w:rsidR="004C3BF2" w:rsidRPr="00A12BC1" w:rsidRDefault="004C3BF2" w:rsidP="00196D85">
      <w:pPr>
        <w:pStyle w:val="ListParagraph"/>
        <w:numPr>
          <w:ilvl w:val="3"/>
          <w:numId w:val="30"/>
        </w:numPr>
        <w:autoSpaceDE w:val="0"/>
        <w:autoSpaceDN w:val="0"/>
        <w:spacing w:after="0" w:line="259" w:lineRule="auto"/>
        <w:contextualSpacing w:val="0"/>
        <w:jc w:val="both"/>
        <w:rPr>
          <w:sz w:val="18"/>
          <w:szCs w:val="18"/>
        </w:rPr>
      </w:pPr>
      <w:r w:rsidRPr="00A12BC1">
        <w:rPr>
          <w:sz w:val="18"/>
          <w:szCs w:val="18"/>
        </w:rPr>
        <w:t xml:space="preserve">FFS details including at least whether the formula of Q in Section 14.1.1.6 in TS 36.213 or the formula of Q in Section 8.1.4 in TS 38.214 is </w:t>
      </w:r>
      <w:proofErr w:type="gramStart"/>
      <w:r w:rsidRPr="00A12BC1">
        <w:rPr>
          <w:sz w:val="18"/>
          <w:szCs w:val="18"/>
        </w:rPr>
        <w:t>used</w:t>
      </w:r>
      <w:proofErr w:type="gramEnd"/>
      <w:r w:rsidRPr="00A12BC1">
        <w:rPr>
          <w:sz w:val="18"/>
          <w:szCs w:val="18"/>
        </w:rPr>
        <w:t xml:space="preserve"> </w:t>
      </w:r>
    </w:p>
    <w:p w14:paraId="4A3A6A81"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The PHY layer of NR module applies the above procedure in Step 6 in Section 8.1.4 of TS 38.214</w:t>
      </w:r>
    </w:p>
    <w:p w14:paraId="3E14C5FB"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DFC1656"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Note: It is assumed that the information relevant to LTE SL reserved resources by other LTE SL UE used in the above procedure is shared from LTE SL module to NR SL module</w:t>
      </w:r>
    </w:p>
    <w:p w14:paraId="0AF1A727"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 xml:space="preserve">FFS whether/how LTE SL RSRP is </w:t>
      </w:r>
      <w:proofErr w:type="gramStart"/>
      <w:r w:rsidRPr="00A12BC1">
        <w:rPr>
          <w:sz w:val="18"/>
          <w:szCs w:val="18"/>
        </w:rPr>
        <w:t>applied</w:t>
      </w:r>
      <w:proofErr w:type="gramEnd"/>
      <w:r w:rsidRPr="00A12BC1">
        <w:rPr>
          <w:sz w:val="18"/>
          <w:szCs w:val="18"/>
        </w:rPr>
        <w:t xml:space="preserve"> </w:t>
      </w:r>
    </w:p>
    <w:p w14:paraId="57AF7979" w14:textId="77777777" w:rsidR="00E016AE" w:rsidRPr="00A12BC1" w:rsidRDefault="00E016AE" w:rsidP="00196D85">
      <w:pPr>
        <w:pBdr>
          <w:top w:val="single" w:sz="4" w:space="1" w:color="auto"/>
        </w:pBdr>
        <w:jc w:val="both"/>
        <w:rPr>
          <w:b/>
          <w:iCs/>
          <w:sz w:val="18"/>
          <w:szCs w:val="18"/>
          <w:highlight w:val="green"/>
        </w:rPr>
      </w:pPr>
      <w:r w:rsidRPr="00A12BC1">
        <w:rPr>
          <w:b/>
          <w:iCs/>
          <w:sz w:val="18"/>
          <w:szCs w:val="18"/>
          <w:highlight w:val="green"/>
        </w:rPr>
        <w:t>Agreement</w:t>
      </w:r>
    </w:p>
    <w:p w14:paraId="01D3E94F" w14:textId="77777777" w:rsidR="00E016AE" w:rsidRPr="00A12BC1" w:rsidRDefault="00E016AE" w:rsidP="00196D85">
      <w:pPr>
        <w:autoSpaceDE w:val="0"/>
        <w:autoSpaceDN w:val="0"/>
        <w:spacing w:after="0"/>
        <w:jc w:val="both"/>
        <w:rPr>
          <w:sz w:val="18"/>
          <w:szCs w:val="18"/>
        </w:rPr>
      </w:pPr>
      <w:r w:rsidRPr="00A12BC1">
        <w:rPr>
          <w:sz w:val="18"/>
          <w:szCs w:val="18"/>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39AA20B7" w14:textId="77777777" w:rsidR="00E016AE" w:rsidRPr="00A12BC1" w:rsidRDefault="00E016AE" w:rsidP="00196D85">
      <w:pPr>
        <w:pStyle w:val="ListParagraph"/>
        <w:numPr>
          <w:ilvl w:val="0"/>
          <w:numId w:val="30"/>
        </w:numPr>
        <w:autoSpaceDE w:val="0"/>
        <w:autoSpaceDN w:val="0"/>
        <w:spacing w:after="0" w:line="259" w:lineRule="auto"/>
        <w:contextualSpacing w:val="0"/>
        <w:jc w:val="both"/>
        <w:rPr>
          <w:sz w:val="18"/>
          <w:szCs w:val="18"/>
        </w:rPr>
      </w:pPr>
      <w:r w:rsidRPr="00A12BC1">
        <w:rPr>
          <w:sz w:val="18"/>
          <w:szCs w:val="18"/>
        </w:rPr>
        <w:lastRenderedPageBreak/>
        <w:t>FFS: whether a different initial SL RSRP threshold list may be (pre)configured for selecting single slot resources in NR SL slots with NR PSFCH.</w:t>
      </w:r>
    </w:p>
    <w:p w14:paraId="55FA2E45" w14:textId="77777777" w:rsidR="004C3BF2" w:rsidRDefault="004C3BF2" w:rsidP="00196D85">
      <w:pPr>
        <w:pBdr>
          <w:bottom w:val="single" w:sz="4" w:space="1" w:color="auto"/>
        </w:pBdr>
        <w:jc w:val="both"/>
        <w:rPr>
          <w:lang w:eastAsia="zh-CN"/>
        </w:rPr>
      </w:pPr>
    </w:p>
    <w:p w14:paraId="11D53DE1" w14:textId="0AB1FBBD" w:rsidR="00D83E42" w:rsidRDefault="00A12BC1" w:rsidP="00196D85">
      <w:pPr>
        <w:jc w:val="both"/>
        <w:rPr>
          <w:lang w:eastAsia="zh-CN"/>
        </w:rPr>
      </w:pPr>
      <w:r>
        <w:rPr>
          <w:lang w:eastAsia="zh-CN"/>
        </w:rPr>
        <w:t xml:space="preserve">We note that, from the agreements it was the understanding of RAN1 that the </w:t>
      </w:r>
      <w:r w:rsidR="00436D20">
        <w:rPr>
          <w:lang w:eastAsia="zh-CN"/>
        </w:rPr>
        <w:t>threshold</w:t>
      </w:r>
      <w:r w:rsidR="001A6B28">
        <w:rPr>
          <w:lang w:eastAsia="zh-CN"/>
        </w:rPr>
        <w:t xml:space="preserve"> </w:t>
      </w:r>
      <m:oMath>
        <m:r>
          <w:rPr>
            <w:rFonts w:ascii="Cambria Math" w:hAnsi="Cambria Math"/>
            <w:lang w:eastAsia="zh-CN"/>
          </w:rPr>
          <m:t>ThLTE(</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oMath>
      <w:r w:rsidR="001A6B28">
        <w:rPr>
          <w:lang w:eastAsia="zh-CN"/>
        </w:rPr>
        <w:t xml:space="preserve">, </w:t>
      </w:r>
      <w:r w:rsidR="00436D20">
        <w:rPr>
          <w:lang w:eastAsia="zh-CN"/>
        </w:rPr>
        <w:t xml:space="preserve"> derived from the RRC parameter </w:t>
      </w:r>
      <w:r w:rsidR="00436D20" w:rsidRPr="00662A88">
        <w:rPr>
          <w:i/>
          <w:iCs/>
          <w:lang w:eastAsia="zh-CN"/>
        </w:rPr>
        <w:t>sl-NRPSSCH-EUTRA-ThresRSRP-List</w:t>
      </w:r>
      <w:r w:rsidR="00436D20">
        <w:rPr>
          <w:lang w:eastAsia="zh-CN"/>
        </w:rPr>
        <w:t xml:space="preserve"> based on the priority of the </w:t>
      </w:r>
      <w:r w:rsidR="00662A88">
        <w:rPr>
          <w:lang w:eastAsia="zh-CN"/>
        </w:rPr>
        <w:t>NR SL and LTE SL transmissions</w:t>
      </w:r>
      <w:r w:rsidR="00023A0C">
        <w:rPr>
          <w:lang w:eastAsia="zh-CN"/>
        </w:rPr>
        <w:t xml:space="preserve">, </w:t>
      </w:r>
      <w:r w:rsidR="00662A88">
        <w:rPr>
          <w:lang w:eastAsia="zh-CN"/>
        </w:rPr>
        <w:t xml:space="preserve">is an initial threshold. The implication of this being that the threshold is boosted up in Step </w:t>
      </w:r>
      <w:r w:rsidR="00A46EAD">
        <w:rPr>
          <w:lang w:eastAsia="zh-CN"/>
        </w:rPr>
        <w:t>7 of Clause 8.1.4 of TS 38.214</w:t>
      </w:r>
      <w:r w:rsidR="00D8498B">
        <w:rPr>
          <w:lang w:eastAsia="zh-CN"/>
        </w:rPr>
        <w:t xml:space="preserve"> </w:t>
      </w:r>
      <w:r w:rsidR="00D8498B">
        <w:rPr>
          <w:lang w:eastAsia="zh-CN"/>
        </w:rPr>
        <w:fldChar w:fldCharType="begin"/>
      </w:r>
      <w:r w:rsidR="00D8498B">
        <w:rPr>
          <w:lang w:eastAsia="zh-CN"/>
        </w:rPr>
        <w:instrText xml:space="preserve"> REF _Ref142492143 \w \h </w:instrText>
      </w:r>
      <w:r w:rsidR="00196D85">
        <w:rPr>
          <w:lang w:eastAsia="zh-CN"/>
        </w:rPr>
        <w:instrText xml:space="preserve"> \* MERGEFORMAT </w:instrText>
      </w:r>
      <w:r w:rsidR="00D8498B">
        <w:rPr>
          <w:lang w:eastAsia="zh-CN"/>
        </w:rPr>
      </w:r>
      <w:r w:rsidR="00D8498B">
        <w:rPr>
          <w:lang w:eastAsia="zh-CN"/>
        </w:rPr>
        <w:fldChar w:fldCharType="separate"/>
      </w:r>
      <w:r w:rsidR="00077C98">
        <w:rPr>
          <w:lang w:eastAsia="zh-CN"/>
        </w:rPr>
        <w:t>[5]</w:t>
      </w:r>
      <w:r w:rsidR="00D8498B">
        <w:rPr>
          <w:lang w:eastAsia="zh-CN"/>
        </w:rPr>
        <w:fldChar w:fldCharType="end"/>
      </w:r>
      <w:r w:rsidR="00A46EAD">
        <w:rPr>
          <w:lang w:eastAsia="zh-CN"/>
        </w:rPr>
        <w:t>. This is a critical feature of the resource selection process as without the boosting the PHY resource exclusion procedure may encounter an infinite loop issue.</w:t>
      </w:r>
    </w:p>
    <w:p w14:paraId="7ECB60BB" w14:textId="5EDE272E" w:rsidR="0012283C" w:rsidRDefault="0012283C" w:rsidP="00196D85">
      <w:pPr>
        <w:pStyle w:val="Caption"/>
        <w:jc w:val="both"/>
      </w:pPr>
      <w:bookmarkStart w:id="6" w:name="_Toc142636686"/>
      <w:r>
        <w:t xml:space="preserve">Observation </w:t>
      </w:r>
      <w:r>
        <w:fldChar w:fldCharType="begin"/>
      </w:r>
      <w:r>
        <w:instrText xml:space="preserve"> SEQ Observation \* ARABIC </w:instrText>
      </w:r>
      <w:r>
        <w:fldChar w:fldCharType="separate"/>
      </w:r>
      <w:r>
        <w:rPr>
          <w:noProof/>
        </w:rPr>
        <w:t>2</w:t>
      </w:r>
      <w:r>
        <w:fldChar w:fldCharType="end"/>
      </w:r>
      <w:r>
        <w:t xml:space="preserve">: The RSRP threshold used for determining the resource collision with reservations from other LTE SL UE-s is </w:t>
      </w:r>
      <w:r w:rsidR="00AF3ED0">
        <w:t xml:space="preserve">agreed as </w:t>
      </w:r>
      <w:r>
        <w:t>an initial threshold.</w:t>
      </w:r>
      <w:bookmarkEnd w:id="6"/>
    </w:p>
    <w:p w14:paraId="388688D6" w14:textId="14684F80" w:rsidR="0012283C" w:rsidRPr="0012283C" w:rsidRDefault="0012283C" w:rsidP="00196D85">
      <w:pPr>
        <w:pStyle w:val="Caption"/>
        <w:jc w:val="both"/>
      </w:pPr>
      <w:bookmarkStart w:id="7" w:name="_Toc142636687"/>
      <w:r>
        <w:t xml:space="preserve">Observation </w:t>
      </w:r>
      <w:r>
        <w:fldChar w:fldCharType="begin"/>
      </w:r>
      <w:r>
        <w:instrText xml:space="preserve"> SEQ Observation \* ARABIC </w:instrText>
      </w:r>
      <w:r>
        <w:fldChar w:fldCharType="separate"/>
      </w:r>
      <w:r>
        <w:rPr>
          <w:noProof/>
        </w:rPr>
        <w:t>3</w:t>
      </w:r>
      <w:r>
        <w:fldChar w:fldCharType="end"/>
      </w:r>
      <w:r>
        <w:t>: Not updating the initial threshold in Step 7 of Clause 8.1.4 of TS 38.214 can lead to a</w:t>
      </w:r>
      <w:r w:rsidR="00E02D60">
        <w:t>n infinite loop error for the resource exclusion procedure.</w:t>
      </w:r>
      <w:bookmarkEnd w:id="7"/>
    </w:p>
    <w:p w14:paraId="4FF95746" w14:textId="3EC0B70F" w:rsidR="00D83E42" w:rsidRPr="00BC2E27" w:rsidRDefault="00E02D60" w:rsidP="00196D85">
      <w:pPr>
        <w:pStyle w:val="Caption"/>
        <w:jc w:val="both"/>
        <w:rPr>
          <w:lang w:eastAsia="zh-CN"/>
        </w:rPr>
      </w:pPr>
      <w:bookmarkStart w:id="8" w:name="_Toc142636689"/>
      <w:r>
        <w:t xml:space="preserve">Proposal </w:t>
      </w:r>
      <w:r>
        <w:fldChar w:fldCharType="begin"/>
      </w:r>
      <w:r>
        <w:instrText xml:space="preserve"> SEQ Proposal \* ARABIC </w:instrText>
      </w:r>
      <w:r>
        <w:fldChar w:fldCharType="separate"/>
      </w:r>
      <w:r>
        <w:rPr>
          <w:noProof/>
        </w:rPr>
        <w:t>2</w:t>
      </w:r>
      <w:r>
        <w:fldChar w:fldCharType="end"/>
      </w:r>
      <w:r>
        <w:t xml:space="preserve">: The threshold </w:t>
      </w:r>
      <w:proofErr w:type="spellStart"/>
      <w:r w:rsidR="00A411E3" w:rsidRPr="00C273F8">
        <w:rPr>
          <w:i/>
          <w:iCs w:val="0"/>
        </w:rPr>
        <w:t>ThLTE</w:t>
      </w:r>
      <w:proofErr w:type="spellEnd"/>
      <w:r w:rsidR="00A411E3">
        <w:t xml:space="preserve"> is </w:t>
      </w:r>
      <w:proofErr w:type="gramStart"/>
      <w:r w:rsidR="00A411E3">
        <w:t>boosted</w:t>
      </w:r>
      <w:proofErr w:type="gramEnd"/>
      <w:r w:rsidR="00A411E3">
        <w:t xml:space="preserve"> </w:t>
      </w:r>
      <w:r w:rsidR="00062333">
        <w:t xml:space="preserve">and the brackets are removed </w:t>
      </w:r>
      <w:r w:rsidR="00A411E3">
        <w:t>in Step 7 of Clause 8.1.4 of TS 38.214</w:t>
      </w:r>
      <w:r w:rsidR="00584C6B">
        <w:t>.</w:t>
      </w:r>
      <w:bookmarkEnd w:id="8"/>
    </w:p>
    <w:p w14:paraId="65D67148" w14:textId="303099CE" w:rsidR="008F03E6" w:rsidRDefault="008F03E6" w:rsidP="008F03E6">
      <w:pPr>
        <w:pStyle w:val="Heading1"/>
      </w:pPr>
      <w:r>
        <w:t>Conclusions</w:t>
      </w:r>
    </w:p>
    <w:p w14:paraId="633C453F" w14:textId="26F12535" w:rsidR="00E2583F" w:rsidRDefault="008F03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"Observation" </w:instrText>
      </w:r>
      <w:r>
        <w:rPr>
          <w:lang w:eastAsia="zh-CN"/>
        </w:rPr>
        <w:fldChar w:fldCharType="separate"/>
      </w:r>
      <w:hyperlink w:anchor="_Toc142636685" w:history="1">
        <w:r w:rsidR="00E2583F" w:rsidRPr="005123F8">
          <w:rPr>
            <w:rStyle w:val="Hyperlink"/>
            <w:noProof/>
          </w:rPr>
          <w:t>Observation 1: From RAN 1 agreement, how to derive the SL RSRP associated with an LTE SCI for DRPS is up to the UE implementation.</w:t>
        </w:r>
      </w:hyperlink>
    </w:p>
    <w:p w14:paraId="1A396399" w14:textId="3C02F1F0" w:rsidR="00E2583F" w:rsidRDefault="00E2583F">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hyperlink w:anchor="_Toc142636686" w:history="1">
        <w:r w:rsidRPr="005123F8">
          <w:rPr>
            <w:rStyle w:val="Hyperlink"/>
            <w:noProof/>
          </w:rPr>
          <w:t>Observation 2: The RSRP threshold used for determining the resource collision with reservations from other LTE SL UE-s is agreed as an initial threshold.</w:t>
        </w:r>
      </w:hyperlink>
    </w:p>
    <w:p w14:paraId="26AE92AA" w14:textId="534B6CE1" w:rsidR="00E2583F" w:rsidRDefault="00E2583F">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hyperlink w:anchor="_Toc142636687" w:history="1">
        <w:r w:rsidRPr="005123F8">
          <w:rPr>
            <w:rStyle w:val="Hyperlink"/>
            <w:noProof/>
          </w:rPr>
          <w:t>Observation 3: Not updating the initial threshold in Step 7 of Clause 8.1.4 of TS 38.214 can lead to an infinite loop error for the resource exclusion procedure.</w:t>
        </w:r>
      </w:hyperlink>
    </w:p>
    <w:p w14:paraId="20A37942" w14:textId="123D5270" w:rsidR="008F03E6" w:rsidRDefault="008F03E6" w:rsidP="00DF0A40">
      <w:pPr>
        <w:jc w:val="both"/>
        <w:rPr>
          <w:lang w:eastAsia="zh-CN"/>
        </w:rPr>
      </w:pPr>
      <w:r>
        <w:rPr>
          <w:lang w:eastAsia="zh-CN"/>
        </w:rPr>
        <w:fldChar w:fldCharType="end"/>
      </w:r>
    </w:p>
    <w:p w14:paraId="054EBD4D" w14:textId="63D03391" w:rsidR="00E2583F" w:rsidRDefault="008F03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"Proposal" </w:instrText>
      </w:r>
      <w:r>
        <w:rPr>
          <w:lang w:eastAsia="zh-CN"/>
        </w:rPr>
        <w:fldChar w:fldCharType="separate"/>
      </w:r>
      <w:hyperlink w:anchor="_Toc142636688" w:history="1">
        <w:r w:rsidR="00E2583F" w:rsidRPr="00453F26">
          <w:rPr>
            <w:rStyle w:val="Hyperlink"/>
            <w:noProof/>
          </w:rPr>
          <w:t>Proposal 1: Descriptions of RRC parameters for SL DRPS does not specify the EUTRA channel used for determining the SL RSRP associated with LTE SCI.</w:t>
        </w:r>
      </w:hyperlink>
    </w:p>
    <w:p w14:paraId="38C0EFF7" w14:textId="3BEC6FED" w:rsidR="00E2583F" w:rsidRDefault="00E2583F">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hyperlink w:anchor="_Toc142636689" w:history="1">
        <w:r w:rsidRPr="00453F26">
          <w:rPr>
            <w:rStyle w:val="Hyperlink"/>
            <w:noProof/>
          </w:rPr>
          <w:t xml:space="preserve">Proposal 2: The threshold </w:t>
        </w:r>
        <w:r w:rsidRPr="00453F26">
          <w:rPr>
            <w:rStyle w:val="Hyperlink"/>
            <w:i/>
            <w:noProof/>
          </w:rPr>
          <w:t>ThLTE</w:t>
        </w:r>
        <w:r w:rsidRPr="00453F26">
          <w:rPr>
            <w:rStyle w:val="Hyperlink"/>
            <w:noProof/>
          </w:rPr>
          <w:t xml:space="preserve"> is boosted and the brackets are removed in Step 7 of Clause 8.1.4 of TS 38.214.</w:t>
        </w:r>
      </w:hyperlink>
    </w:p>
    <w:p w14:paraId="00096D0C" w14:textId="5CC2AB06" w:rsidR="008F03E6" w:rsidRDefault="008F03E6" w:rsidP="00DF0A40">
      <w:pPr>
        <w:jc w:val="both"/>
        <w:rPr>
          <w:lang w:eastAsia="zh-CN"/>
        </w:rPr>
      </w:pPr>
      <w:r>
        <w:rPr>
          <w:lang w:eastAsia="zh-CN"/>
        </w:rPr>
        <w:fldChar w:fldCharType="end"/>
      </w:r>
    </w:p>
    <w:p w14:paraId="04A91E62" w14:textId="77777777" w:rsidR="008F03E6" w:rsidRDefault="008F03E6" w:rsidP="008F03E6">
      <w:pPr>
        <w:pStyle w:val="Heading1"/>
      </w:pPr>
      <w:r>
        <w:t>References</w:t>
      </w:r>
    </w:p>
    <w:p w14:paraId="66FF51D8" w14:textId="3EE1F23C" w:rsidR="008F03E6" w:rsidRDefault="00FC7525" w:rsidP="008F03E6">
      <w:pPr>
        <w:pStyle w:val="ListParagraph"/>
        <w:numPr>
          <w:ilvl w:val="0"/>
          <w:numId w:val="6"/>
        </w:numPr>
        <w:jc w:val="both"/>
        <w:rPr>
          <w:sz w:val="18"/>
          <w:szCs w:val="18"/>
        </w:rPr>
      </w:pPr>
      <w:bookmarkStart w:id="9" w:name="_Ref101861946"/>
      <w:r w:rsidRPr="00FC7525">
        <w:rPr>
          <w:sz w:val="18"/>
          <w:szCs w:val="18"/>
        </w:rPr>
        <w:t>RP-230077</w:t>
      </w:r>
      <w:r w:rsidR="008F03E6" w:rsidRPr="00175B3C">
        <w:rPr>
          <w:sz w:val="18"/>
          <w:szCs w:val="18"/>
        </w:rPr>
        <w:t>, “</w:t>
      </w:r>
      <w:r w:rsidR="00AD3961" w:rsidRPr="00AD3961">
        <w:rPr>
          <w:sz w:val="18"/>
          <w:szCs w:val="18"/>
        </w:rPr>
        <w:t>WID revision: NR sidelink evolution</w:t>
      </w:r>
      <w:r w:rsidR="008F03E6" w:rsidRPr="00175B3C">
        <w:rPr>
          <w:sz w:val="18"/>
          <w:szCs w:val="18"/>
        </w:rPr>
        <w:t>,” OPPO, RAN #9</w:t>
      </w:r>
      <w:r w:rsidR="00AD3961">
        <w:rPr>
          <w:sz w:val="18"/>
          <w:szCs w:val="18"/>
        </w:rPr>
        <w:t>9, Rotterdam, Netherlands, 2023</w:t>
      </w:r>
      <w:r w:rsidR="008F03E6" w:rsidRPr="00175B3C">
        <w:rPr>
          <w:sz w:val="18"/>
          <w:szCs w:val="18"/>
        </w:rPr>
        <w:t>.</w:t>
      </w:r>
      <w:bookmarkEnd w:id="9"/>
    </w:p>
    <w:p w14:paraId="10E40FD8" w14:textId="2850D410" w:rsidR="002046FF" w:rsidRDefault="002046FF" w:rsidP="008F03E6">
      <w:pPr>
        <w:pStyle w:val="ListParagraph"/>
        <w:numPr>
          <w:ilvl w:val="0"/>
          <w:numId w:val="6"/>
        </w:numPr>
        <w:jc w:val="both"/>
        <w:rPr>
          <w:sz w:val="18"/>
          <w:szCs w:val="18"/>
        </w:rPr>
      </w:pPr>
      <w:bookmarkStart w:id="10" w:name="_Ref142489824"/>
      <w:r w:rsidRPr="002046FF">
        <w:rPr>
          <w:sz w:val="18"/>
          <w:szCs w:val="18"/>
        </w:rPr>
        <w:t>R1-2306271</w:t>
      </w:r>
      <w:r>
        <w:rPr>
          <w:sz w:val="18"/>
          <w:szCs w:val="18"/>
        </w:rPr>
        <w:t>,</w:t>
      </w:r>
      <w:r w:rsidRPr="002046FF">
        <w:rPr>
          <w:sz w:val="18"/>
          <w:szCs w:val="18"/>
        </w:rPr>
        <w:t xml:space="preserve"> </w:t>
      </w:r>
      <w:r>
        <w:rPr>
          <w:sz w:val="18"/>
          <w:szCs w:val="18"/>
        </w:rPr>
        <w:t>“</w:t>
      </w:r>
      <w:r w:rsidRPr="002046FF">
        <w:rPr>
          <w:sz w:val="18"/>
          <w:szCs w:val="18"/>
        </w:rPr>
        <w:t>Consolidated higher layers parameter list for Rel-18</w:t>
      </w:r>
      <w:r>
        <w:rPr>
          <w:sz w:val="18"/>
          <w:szCs w:val="18"/>
        </w:rPr>
        <w:t>.”</w:t>
      </w:r>
      <w:bookmarkEnd w:id="10"/>
    </w:p>
    <w:p w14:paraId="670D27EE" w14:textId="5CCEEDB5" w:rsidR="00ED5B22" w:rsidRDefault="004A2B39" w:rsidP="00ED5B22">
      <w:pPr>
        <w:pStyle w:val="ListParagraph"/>
        <w:numPr>
          <w:ilvl w:val="0"/>
          <w:numId w:val="6"/>
        </w:numPr>
        <w:jc w:val="both"/>
        <w:rPr>
          <w:sz w:val="18"/>
          <w:szCs w:val="18"/>
        </w:rPr>
      </w:pPr>
      <w:bookmarkStart w:id="11" w:name="_Ref142489782"/>
      <w:r w:rsidRPr="004A2B39">
        <w:rPr>
          <w:sz w:val="18"/>
          <w:szCs w:val="18"/>
        </w:rPr>
        <w:t>R1-2306340</w:t>
      </w:r>
      <w:r>
        <w:rPr>
          <w:sz w:val="18"/>
          <w:szCs w:val="18"/>
        </w:rPr>
        <w:t>, “</w:t>
      </w:r>
      <w:r w:rsidR="004415BD" w:rsidRPr="004415BD">
        <w:rPr>
          <w:sz w:val="18"/>
          <w:szCs w:val="18"/>
        </w:rPr>
        <w:t>Introduction of specification enhancements for NR sidelink evolution</w:t>
      </w:r>
      <w:r w:rsidR="004415BD">
        <w:rPr>
          <w:sz w:val="18"/>
          <w:szCs w:val="18"/>
        </w:rPr>
        <w:t>,</w:t>
      </w:r>
      <w:r>
        <w:rPr>
          <w:sz w:val="18"/>
          <w:szCs w:val="18"/>
        </w:rPr>
        <w:t>”</w:t>
      </w:r>
      <w:r w:rsidR="004415BD">
        <w:rPr>
          <w:sz w:val="18"/>
          <w:szCs w:val="18"/>
        </w:rPr>
        <w:t xml:space="preserve"> Nokia</w:t>
      </w:r>
      <w:r w:rsidR="006867B5">
        <w:rPr>
          <w:sz w:val="18"/>
          <w:szCs w:val="18"/>
        </w:rPr>
        <w:t xml:space="preserve">, RAN 113, </w:t>
      </w:r>
      <w:r w:rsidR="00ED5B22" w:rsidRPr="00ED5B22">
        <w:rPr>
          <w:sz w:val="18"/>
          <w:szCs w:val="18"/>
        </w:rPr>
        <w:t>Incheon, Korea</w:t>
      </w:r>
      <w:r w:rsidR="00ED5B22">
        <w:rPr>
          <w:sz w:val="18"/>
          <w:szCs w:val="18"/>
        </w:rPr>
        <w:t>, May 2023.</w:t>
      </w:r>
      <w:bookmarkEnd w:id="11"/>
    </w:p>
    <w:p w14:paraId="28381395" w14:textId="0399A85A" w:rsidR="00D8498B" w:rsidRDefault="001E6780" w:rsidP="00ED5B22">
      <w:pPr>
        <w:pStyle w:val="ListParagraph"/>
        <w:numPr>
          <w:ilvl w:val="0"/>
          <w:numId w:val="6"/>
        </w:numPr>
        <w:jc w:val="both"/>
        <w:rPr>
          <w:sz w:val="18"/>
          <w:szCs w:val="18"/>
        </w:rPr>
      </w:pPr>
      <w:bookmarkStart w:id="12" w:name="_Ref142492239"/>
      <w:r w:rsidRPr="001E6780">
        <w:rPr>
          <w:sz w:val="18"/>
          <w:szCs w:val="18"/>
        </w:rPr>
        <w:t>R1-2306100</w:t>
      </w:r>
      <w:r>
        <w:rPr>
          <w:sz w:val="18"/>
          <w:szCs w:val="18"/>
        </w:rPr>
        <w:t>, “</w:t>
      </w:r>
      <w:r w:rsidR="006B66CA" w:rsidRPr="006B66CA">
        <w:rPr>
          <w:sz w:val="18"/>
          <w:szCs w:val="18"/>
        </w:rPr>
        <w:t>FL Summary #4 for AI 9.4.2: Co-channel coexistence for LTE sidelink and NR sidelink</w:t>
      </w:r>
      <w:r w:rsidR="006B66CA">
        <w:rPr>
          <w:sz w:val="18"/>
          <w:szCs w:val="18"/>
        </w:rPr>
        <w:t>,</w:t>
      </w:r>
      <w:r>
        <w:rPr>
          <w:sz w:val="18"/>
          <w:szCs w:val="18"/>
        </w:rPr>
        <w:t>”</w:t>
      </w:r>
      <w:r w:rsidR="006B66CA">
        <w:rPr>
          <w:sz w:val="18"/>
          <w:szCs w:val="18"/>
        </w:rPr>
        <w:t xml:space="preserve"> LG Electronics,</w:t>
      </w:r>
      <w:r w:rsidR="005858C3">
        <w:rPr>
          <w:sz w:val="18"/>
          <w:szCs w:val="18"/>
        </w:rPr>
        <w:t xml:space="preserve"> RAN WG1 #113, Incheon, Korea, May 2023.</w:t>
      </w:r>
      <w:bookmarkEnd w:id="12"/>
    </w:p>
    <w:p w14:paraId="52587AC7" w14:textId="77777777" w:rsidR="00D8498B" w:rsidRPr="00D8498B" w:rsidRDefault="00D8498B" w:rsidP="00D8498B">
      <w:pPr>
        <w:pStyle w:val="ListParagraph"/>
        <w:numPr>
          <w:ilvl w:val="0"/>
          <w:numId w:val="6"/>
        </w:numPr>
        <w:rPr>
          <w:sz w:val="18"/>
          <w:szCs w:val="18"/>
        </w:rPr>
      </w:pPr>
      <w:bookmarkStart w:id="13" w:name="_Ref142492143"/>
      <w:r w:rsidRPr="00D8498B">
        <w:rPr>
          <w:sz w:val="18"/>
          <w:szCs w:val="18"/>
        </w:rPr>
        <w:t>TS 38.214, “5G NR Physical layer procedures for date,” v17.2.0, 2022.</w:t>
      </w:r>
      <w:bookmarkEnd w:id="13"/>
    </w:p>
    <w:p w14:paraId="6D54223A" w14:textId="77777777" w:rsidR="00584C6B" w:rsidRPr="00ED5B22" w:rsidRDefault="00584C6B" w:rsidP="00D8498B">
      <w:pPr>
        <w:pStyle w:val="ListParagraph"/>
        <w:ind w:left="0"/>
        <w:jc w:val="both"/>
        <w:rPr>
          <w:sz w:val="18"/>
          <w:szCs w:val="18"/>
        </w:rPr>
      </w:pPr>
    </w:p>
    <w:sectPr w:rsidR="00584C6B" w:rsidRPr="00ED5B22" w:rsidSect="00C626C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5C8DA" w14:textId="77777777" w:rsidR="005235AF" w:rsidRDefault="005235AF" w:rsidP="005D6179">
      <w:pPr>
        <w:spacing w:after="0"/>
      </w:pPr>
      <w:r>
        <w:separator/>
      </w:r>
    </w:p>
  </w:endnote>
  <w:endnote w:type="continuationSeparator" w:id="0">
    <w:p w14:paraId="23D7CEBC" w14:textId="77777777" w:rsidR="005235AF" w:rsidRDefault="005235AF" w:rsidP="005D6179">
      <w:pPr>
        <w:spacing w:after="0"/>
      </w:pPr>
      <w:r>
        <w:continuationSeparator/>
      </w:r>
    </w:p>
  </w:endnote>
  <w:endnote w:type="continuationNotice" w:id="1">
    <w:p w14:paraId="38E2A235" w14:textId="77777777" w:rsidR="005235AF" w:rsidRDefault="00523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51A45" w14:textId="77777777" w:rsidR="005235AF" w:rsidRDefault="005235AF" w:rsidP="005D6179">
      <w:pPr>
        <w:spacing w:after="0"/>
      </w:pPr>
      <w:r>
        <w:separator/>
      </w:r>
    </w:p>
  </w:footnote>
  <w:footnote w:type="continuationSeparator" w:id="0">
    <w:p w14:paraId="10837418" w14:textId="77777777" w:rsidR="005235AF" w:rsidRDefault="005235AF" w:rsidP="005D6179">
      <w:pPr>
        <w:spacing w:after="0"/>
      </w:pPr>
      <w:r>
        <w:continuationSeparator/>
      </w:r>
    </w:p>
  </w:footnote>
  <w:footnote w:type="continuationNotice" w:id="1">
    <w:p w14:paraId="6D94A3A4" w14:textId="77777777" w:rsidR="005235AF" w:rsidRDefault="005235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35B"/>
    <w:multiLevelType w:val="hybridMultilevel"/>
    <w:tmpl w:val="693C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77759"/>
    <w:multiLevelType w:val="hybridMultilevel"/>
    <w:tmpl w:val="B2A2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F531F"/>
    <w:multiLevelType w:val="hybridMultilevel"/>
    <w:tmpl w:val="2FB81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504AA"/>
    <w:multiLevelType w:val="multilevel"/>
    <w:tmpl w:val="4C189D9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A7081F"/>
    <w:multiLevelType w:val="hybridMultilevel"/>
    <w:tmpl w:val="917472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45093"/>
    <w:multiLevelType w:val="hybridMultilevel"/>
    <w:tmpl w:val="2D0A462C"/>
    <w:lvl w:ilvl="0" w:tplc="DEEA522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577DB"/>
    <w:multiLevelType w:val="hybridMultilevel"/>
    <w:tmpl w:val="C1A68C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8771F"/>
    <w:multiLevelType w:val="hybridMultilevel"/>
    <w:tmpl w:val="04021214"/>
    <w:lvl w:ilvl="0" w:tplc="A0BE39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744E2"/>
    <w:multiLevelType w:val="hybridMultilevel"/>
    <w:tmpl w:val="508A10B2"/>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05640"/>
    <w:multiLevelType w:val="hybridMultilevel"/>
    <w:tmpl w:val="46022F5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F294C"/>
    <w:multiLevelType w:val="multilevel"/>
    <w:tmpl w:val="AC18B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DC1EA0"/>
    <w:multiLevelType w:val="hybridMultilevel"/>
    <w:tmpl w:val="122C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A772C"/>
    <w:multiLevelType w:val="hybridMultilevel"/>
    <w:tmpl w:val="62BC45EC"/>
    <w:lvl w:ilvl="0" w:tplc="E918E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F0C05"/>
    <w:multiLevelType w:val="hybridMultilevel"/>
    <w:tmpl w:val="952A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C0E87"/>
    <w:multiLevelType w:val="hybridMultilevel"/>
    <w:tmpl w:val="E0D00C10"/>
    <w:lvl w:ilvl="0" w:tplc="C6FE8EE8">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EB727B"/>
    <w:multiLevelType w:val="hybridMultilevel"/>
    <w:tmpl w:val="193C8F2E"/>
    <w:lvl w:ilvl="0" w:tplc="935806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161F5E"/>
    <w:multiLevelType w:val="multilevel"/>
    <w:tmpl w:val="28F80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5001C"/>
    <w:multiLevelType w:val="hybridMultilevel"/>
    <w:tmpl w:val="A3267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1069D"/>
    <w:multiLevelType w:val="multilevel"/>
    <w:tmpl w:val="4FA106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0E532CC"/>
    <w:multiLevelType w:val="hybridMultilevel"/>
    <w:tmpl w:val="7074814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070B25"/>
    <w:multiLevelType w:val="hybridMultilevel"/>
    <w:tmpl w:val="2C20406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7130E"/>
    <w:multiLevelType w:val="hybridMultilevel"/>
    <w:tmpl w:val="7074814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154B4D"/>
    <w:multiLevelType w:val="hybridMultilevel"/>
    <w:tmpl w:val="6792CEEE"/>
    <w:lvl w:ilvl="0" w:tplc="1F381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AE7668"/>
    <w:multiLevelType w:val="hybridMultilevel"/>
    <w:tmpl w:val="D25253C0"/>
    <w:lvl w:ilvl="0" w:tplc="4BAC5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001B45"/>
    <w:multiLevelType w:val="hybridMultilevel"/>
    <w:tmpl w:val="ABBA84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14550"/>
    <w:multiLevelType w:val="hybridMultilevel"/>
    <w:tmpl w:val="88A0F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B706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18A27E1"/>
    <w:multiLevelType w:val="hybridMultilevel"/>
    <w:tmpl w:val="5686CC64"/>
    <w:lvl w:ilvl="0" w:tplc="5D16B1E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115B1"/>
    <w:multiLevelType w:val="hybridMultilevel"/>
    <w:tmpl w:val="B166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D7DF2"/>
    <w:multiLevelType w:val="hybridMultilevel"/>
    <w:tmpl w:val="EE329920"/>
    <w:lvl w:ilvl="0" w:tplc="E4309B34">
      <w:start w:val="1"/>
      <w:numFmt w:val="bullet"/>
      <w:lvlText w:val="•"/>
      <w:lvlJc w:val="left"/>
      <w:pPr>
        <w:tabs>
          <w:tab w:val="num" w:pos="720"/>
        </w:tabs>
        <w:ind w:left="720" w:hanging="360"/>
      </w:pPr>
      <w:rPr>
        <w:rFonts w:ascii="Microsoft Sans Serif" w:hAnsi="Microsoft Sans Serif" w:hint="default"/>
      </w:rPr>
    </w:lvl>
    <w:lvl w:ilvl="1" w:tplc="9A30CD12" w:tentative="1">
      <w:start w:val="1"/>
      <w:numFmt w:val="bullet"/>
      <w:lvlText w:val="•"/>
      <w:lvlJc w:val="left"/>
      <w:pPr>
        <w:tabs>
          <w:tab w:val="num" w:pos="1440"/>
        </w:tabs>
        <w:ind w:left="1440" w:hanging="360"/>
      </w:pPr>
      <w:rPr>
        <w:rFonts w:ascii="Microsoft Sans Serif" w:hAnsi="Microsoft Sans Serif" w:hint="default"/>
      </w:rPr>
    </w:lvl>
    <w:lvl w:ilvl="2" w:tplc="E6D65A02">
      <w:start w:val="1"/>
      <w:numFmt w:val="bullet"/>
      <w:lvlText w:val="•"/>
      <w:lvlJc w:val="left"/>
      <w:pPr>
        <w:tabs>
          <w:tab w:val="num" w:pos="2160"/>
        </w:tabs>
        <w:ind w:left="2160" w:hanging="360"/>
      </w:pPr>
      <w:rPr>
        <w:rFonts w:ascii="Microsoft Sans Serif" w:hAnsi="Microsoft Sans Serif" w:hint="default"/>
      </w:rPr>
    </w:lvl>
    <w:lvl w:ilvl="3" w:tplc="532C4CBA" w:tentative="1">
      <w:start w:val="1"/>
      <w:numFmt w:val="bullet"/>
      <w:lvlText w:val="•"/>
      <w:lvlJc w:val="left"/>
      <w:pPr>
        <w:tabs>
          <w:tab w:val="num" w:pos="2880"/>
        </w:tabs>
        <w:ind w:left="2880" w:hanging="360"/>
      </w:pPr>
      <w:rPr>
        <w:rFonts w:ascii="Microsoft Sans Serif" w:hAnsi="Microsoft Sans Serif" w:hint="default"/>
      </w:rPr>
    </w:lvl>
    <w:lvl w:ilvl="4" w:tplc="F4D41316" w:tentative="1">
      <w:start w:val="1"/>
      <w:numFmt w:val="bullet"/>
      <w:lvlText w:val="•"/>
      <w:lvlJc w:val="left"/>
      <w:pPr>
        <w:tabs>
          <w:tab w:val="num" w:pos="3600"/>
        </w:tabs>
        <w:ind w:left="3600" w:hanging="360"/>
      </w:pPr>
      <w:rPr>
        <w:rFonts w:ascii="Microsoft Sans Serif" w:hAnsi="Microsoft Sans Serif" w:hint="default"/>
      </w:rPr>
    </w:lvl>
    <w:lvl w:ilvl="5" w:tplc="70A284B2" w:tentative="1">
      <w:start w:val="1"/>
      <w:numFmt w:val="bullet"/>
      <w:lvlText w:val="•"/>
      <w:lvlJc w:val="left"/>
      <w:pPr>
        <w:tabs>
          <w:tab w:val="num" w:pos="4320"/>
        </w:tabs>
        <w:ind w:left="4320" w:hanging="360"/>
      </w:pPr>
      <w:rPr>
        <w:rFonts w:ascii="Microsoft Sans Serif" w:hAnsi="Microsoft Sans Serif" w:hint="default"/>
      </w:rPr>
    </w:lvl>
    <w:lvl w:ilvl="6" w:tplc="013C9ACC" w:tentative="1">
      <w:start w:val="1"/>
      <w:numFmt w:val="bullet"/>
      <w:lvlText w:val="•"/>
      <w:lvlJc w:val="left"/>
      <w:pPr>
        <w:tabs>
          <w:tab w:val="num" w:pos="5040"/>
        </w:tabs>
        <w:ind w:left="5040" w:hanging="360"/>
      </w:pPr>
      <w:rPr>
        <w:rFonts w:ascii="Microsoft Sans Serif" w:hAnsi="Microsoft Sans Serif" w:hint="default"/>
      </w:rPr>
    </w:lvl>
    <w:lvl w:ilvl="7" w:tplc="10DE80A2" w:tentative="1">
      <w:start w:val="1"/>
      <w:numFmt w:val="bullet"/>
      <w:lvlText w:val="•"/>
      <w:lvlJc w:val="left"/>
      <w:pPr>
        <w:tabs>
          <w:tab w:val="num" w:pos="5760"/>
        </w:tabs>
        <w:ind w:left="5760" w:hanging="360"/>
      </w:pPr>
      <w:rPr>
        <w:rFonts w:ascii="Microsoft Sans Serif" w:hAnsi="Microsoft Sans Serif" w:hint="default"/>
      </w:rPr>
    </w:lvl>
    <w:lvl w:ilvl="8" w:tplc="3312A5C6"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6AFE5395"/>
    <w:multiLevelType w:val="hybridMultilevel"/>
    <w:tmpl w:val="F7F06FC6"/>
    <w:lvl w:ilvl="0" w:tplc="711CBD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38" w15:restartNumberingAfterBreak="0">
    <w:nsid w:val="6E003A4B"/>
    <w:multiLevelType w:val="hybridMultilevel"/>
    <w:tmpl w:val="202A32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C0DE3"/>
    <w:multiLevelType w:val="hybridMultilevel"/>
    <w:tmpl w:val="FD8EC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20495C"/>
    <w:multiLevelType w:val="hybridMultilevel"/>
    <w:tmpl w:val="CE041300"/>
    <w:lvl w:ilvl="0" w:tplc="51102D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2407A1"/>
    <w:multiLevelType w:val="singleLevel"/>
    <w:tmpl w:val="3CBC6FEA"/>
    <w:lvl w:ilvl="0">
      <w:numFmt w:val="decimal"/>
      <w:pStyle w:val="TOC5"/>
      <w:lvlText w:val=""/>
      <w:lvlJc w:val="left"/>
    </w:lvl>
  </w:abstractNum>
  <w:num w:numId="1" w16cid:durableId="1515657009">
    <w:abstractNumId w:val="32"/>
  </w:num>
  <w:num w:numId="2" w16cid:durableId="1566454140">
    <w:abstractNumId w:val="22"/>
  </w:num>
  <w:num w:numId="3" w16cid:durableId="1091465924">
    <w:abstractNumId w:val="41"/>
  </w:num>
  <w:num w:numId="4" w16cid:durableId="1168400223">
    <w:abstractNumId w:val="7"/>
  </w:num>
  <w:num w:numId="5" w16cid:durableId="1134254531">
    <w:abstractNumId w:val="21"/>
  </w:num>
  <w:num w:numId="6" w16cid:durableId="329187686">
    <w:abstractNumId w:val="16"/>
  </w:num>
  <w:num w:numId="7" w16cid:durableId="1319379025">
    <w:abstractNumId w:val="1"/>
  </w:num>
  <w:num w:numId="8" w16cid:durableId="1983734166">
    <w:abstractNumId w:val="18"/>
  </w:num>
  <w:num w:numId="9" w16cid:durableId="1549993286">
    <w:abstractNumId w:val="2"/>
  </w:num>
  <w:num w:numId="10" w16cid:durableId="17171577">
    <w:abstractNumId w:val="15"/>
  </w:num>
  <w:num w:numId="11" w16cid:durableId="1690570189">
    <w:abstractNumId w:val="26"/>
  </w:num>
  <w:num w:numId="12" w16cid:durableId="1973052726">
    <w:abstractNumId w:val="6"/>
  </w:num>
  <w:num w:numId="13" w16cid:durableId="312563126">
    <w:abstractNumId w:val="14"/>
  </w:num>
  <w:num w:numId="14" w16cid:durableId="604967063">
    <w:abstractNumId w:val="29"/>
  </w:num>
  <w:num w:numId="15" w16cid:durableId="594019950">
    <w:abstractNumId w:val="9"/>
  </w:num>
  <w:num w:numId="16" w16cid:durableId="1600604497">
    <w:abstractNumId w:val="39"/>
  </w:num>
  <w:num w:numId="17" w16cid:durableId="1664360105">
    <w:abstractNumId w:val="33"/>
  </w:num>
  <w:num w:numId="18" w16cid:durableId="1921519580">
    <w:abstractNumId w:val="10"/>
  </w:num>
  <w:num w:numId="19" w16cid:durableId="1927153620">
    <w:abstractNumId w:val="3"/>
  </w:num>
  <w:num w:numId="20" w16cid:durableId="1524511747">
    <w:abstractNumId w:val="35"/>
  </w:num>
  <w:num w:numId="21" w16cid:durableId="640305234">
    <w:abstractNumId w:val="8"/>
  </w:num>
  <w:num w:numId="22" w16cid:durableId="1023944236">
    <w:abstractNumId w:val="28"/>
  </w:num>
  <w:num w:numId="23" w16cid:durableId="1961105047">
    <w:abstractNumId w:val="0"/>
  </w:num>
  <w:num w:numId="24" w16cid:durableId="785850541">
    <w:abstractNumId w:val="13"/>
  </w:num>
  <w:num w:numId="25" w16cid:durableId="1852186663">
    <w:abstractNumId w:val="40"/>
  </w:num>
  <w:num w:numId="26" w16cid:durableId="730425676">
    <w:abstractNumId w:val="19"/>
  </w:num>
  <w:num w:numId="27" w16cid:durableId="1835679035">
    <w:abstractNumId w:val="24"/>
  </w:num>
  <w:num w:numId="28" w16cid:durableId="263343045">
    <w:abstractNumId w:val="17"/>
  </w:num>
  <w:num w:numId="29" w16cid:durableId="565343477">
    <w:abstractNumId w:val="5"/>
  </w:num>
  <w:num w:numId="30" w16cid:durableId="134030773">
    <w:abstractNumId w:val="4"/>
  </w:num>
  <w:num w:numId="31" w16cid:durableId="77290210">
    <w:abstractNumId w:val="23"/>
  </w:num>
  <w:num w:numId="32" w16cid:durableId="344942183">
    <w:abstractNumId w:val="27"/>
  </w:num>
  <w:num w:numId="33" w16cid:durableId="2057316457">
    <w:abstractNumId w:val="38"/>
  </w:num>
  <w:num w:numId="34" w16cid:durableId="416099558">
    <w:abstractNumId w:val="36"/>
  </w:num>
  <w:num w:numId="35" w16cid:durableId="573780585">
    <w:abstractNumId w:val="11"/>
  </w:num>
  <w:num w:numId="36" w16cid:durableId="258028062">
    <w:abstractNumId w:val="30"/>
  </w:num>
  <w:num w:numId="37" w16cid:durableId="2045518727">
    <w:abstractNumId w:val="37"/>
  </w:num>
  <w:num w:numId="38" w16cid:durableId="562638100">
    <w:abstractNumId w:val="20"/>
  </w:num>
  <w:num w:numId="39" w16cid:durableId="1979139398">
    <w:abstractNumId w:val="12"/>
  </w:num>
  <w:num w:numId="40" w16cid:durableId="2109541251">
    <w:abstractNumId w:val="25"/>
  </w:num>
  <w:num w:numId="41" w16cid:durableId="339704028">
    <w:abstractNumId w:val="34"/>
  </w:num>
  <w:num w:numId="42" w16cid:durableId="18710965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2E"/>
    <w:rsid w:val="00000AEF"/>
    <w:rsid w:val="0000144E"/>
    <w:rsid w:val="000016D1"/>
    <w:rsid w:val="00001E06"/>
    <w:rsid w:val="000022DE"/>
    <w:rsid w:val="000022EC"/>
    <w:rsid w:val="000025C4"/>
    <w:rsid w:val="00002CFE"/>
    <w:rsid w:val="00003984"/>
    <w:rsid w:val="00003B3E"/>
    <w:rsid w:val="00004CAA"/>
    <w:rsid w:val="000050B4"/>
    <w:rsid w:val="000050DC"/>
    <w:rsid w:val="0000580F"/>
    <w:rsid w:val="0000646E"/>
    <w:rsid w:val="000064E4"/>
    <w:rsid w:val="00006DE5"/>
    <w:rsid w:val="00007498"/>
    <w:rsid w:val="00007AFF"/>
    <w:rsid w:val="00007F4E"/>
    <w:rsid w:val="0001002E"/>
    <w:rsid w:val="0001067B"/>
    <w:rsid w:val="00010C8B"/>
    <w:rsid w:val="00010D45"/>
    <w:rsid w:val="000124D3"/>
    <w:rsid w:val="0001259C"/>
    <w:rsid w:val="00012D0E"/>
    <w:rsid w:val="000135A1"/>
    <w:rsid w:val="0001380E"/>
    <w:rsid w:val="00013A4C"/>
    <w:rsid w:val="00013E61"/>
    <w:rsid w:val="00013EA1"/>
    <w:rsid w:val="0001499A"/>
    <w:rsid w:val="00014D89"/>
    <w:rsid w:val="00014DD4"/>
    <w:rsid w:val="00014EC9"/>
    <w:rsid w:val="0001584F"/>
    <w:rsid w:val="0001585E"/>
    <w:rsid w:val="000163E2"/>
    <w:rsid w:val="00016403"/>
    <w:rsid w:val="00016518"/>
    <w:rsid w:val="000172BE"/>
    <w:rsid w:val="0001751C"/>
    <w:rsid w:val="0001762E"/>
    <w:rsid w:val="000178BD"/>
    <w:rsid w:val="00017946"/>
    <w:rsid w:val="00017F75"/>
    <w:rsid w:val="00020538"/>
    <w:rsid w:val="00020615"/>
    <w:rsid w:val="00021097"/>
    <w:rsid w:val="000212A5"/>
    <w:rsid w:val="0002146D"/>
    <w:rsid w:val="0002199F"/>
    <w:rsid w:val="00021A9A"/>
    <w:rsid w:val="00022173"/>
    <w:rsid w:val="000221F7"/>
    <w:rsid w:val="00022EE1"/>
    <w:rsid w:val="00023090"/>
    <w:rsid w:val="000232DB"/>
    <w:rsid w:val="00023972"/>
    <w:rsid w:val="00023A0C"/>
    <w:rsid w:val="00023D9E"/>
    <w:rsid w:val="00024427"/>
    <w:rsid w:val="00024770"/>
    <w:rsid w:val="00024F07"/>
    <w:rsid w:val="000254E7"/>
    <w:rsid w:val="00025624"/>
    <w:rsid w:val="0002575C"/>
    <w:rsid w:val="00025A82"/>
    <w:rsid w:val="00025B3D"/>
    <w:rsid w:val="0002714C"/>
    <w:rsid w:val="00027BEA"/>
    <w:rsid w:val="00027F7B"/>
    <w:rsid w:val="00030600"/>
    <w:rsid w:val="00030739"/>
    <w:rsid w:val="00030BD9"/>
    <w:rsid w:val="00030E6E"/>
    <w:rsid w:val="00030F1A"/>
    <w:rsid w:val="00031226"/>
    <w:rsid w:val="000315A4"/>
    <w:rsid w:val="00031AC5"/>
    <w:rsid w:val="00031EAB"/>
    <w:rsid w:val="00032372"/>
    <w:rsid w:val="000323A3"/>
    <w:rsid w:val="00032779"/>
    <w:rsid w:val="00032878"/>
    <w:rsid w:val="00032F62"/>
    <w:rsid w:val="00033378"/>
    <w:rsid w:val="00033D67"/>
    <w:rsid w:val="00033DE4"/>
    <w:rsid w:val="0003459C"/>
    <w:rsid w:val="000345CC"/>
    <w:rsid w:val="000345ED"/>
    <w:rsid w:val="00034A23"/>
    <w:rsid w:val="00034AE0"/>
    <w:rsid w:val="00034C86"/>
    <w:rsid w:val="000352F7"/>
    <w:rsid w:val="00035799"/>
    <w:rsid w:val="0003596D"/>
    <w:rsid w:val="00035C16"/>
    <w:rsid w:val="00035D33"/>
    <w:rsid w:val="00036641"/>
    <w:rsid w:val="000369AD"/>
    <w:rsid w:val="00036A0B"/>
    <w:rsid w:val="00036E57"/>
    <w:rsid w:val="000374F7"/>
    <w:rsid w:val="00037C32"/>
    <w:rsid w:val="000403E3"/>
    <w:rsid w:val="000405F9"/>
    <w:rsid w:val="00040729"/>
    <w:rsid w:val="0004083E"/>
    <w:rsid w:val="0004179F"/>
    <w:rsid w:val="00042AAC"/>
    <w:rsid w:val="00042BAB"/>
    <w:rsid w:val="00043014"/>
    <w:rsid w:val="0004322A"/>
    <w:rsid w:val="000432C2"/>
    <w:rsid w:val="00043727"/>
    <w:rsid w:val="000438C1"/>
    <w:rsid w:val="00043C42"/>
    <w:rsid w:val="00043CAC"/>
    <w:rsid w:val="000445C4"/>
    <w:rsid w:val="00044837"/>
    <w:rsid w:val="00044977"/>
    <w:rsid w:val="00044BA6"/>
    <w:rsid w:val="000452D2"/>
    <w:rsid w:val="00045701"/>
    <w:rsid w:val="000459EC"/>
    <w:rsid w:val="00045A69"/>
    <w:rsid w:val="00045BB9"/>
    <w:rsid w:val="00046370"/>
    <w:rsid w:val="00046894"/>
    <w:rsid w:val="00046E18"/>
    <w:rsid w:val="00046FC8"/>
    <w:rsid w:val="0004790B"/>
    <w:rsid w:val="00047E6C"/>
    <w:rsid w:val="00047E7E"/>
    <w:rsid w:val="0005004F"/>
    <w:rsid w:val="0005008A"/>
    <w:rsid w:val="00050324"/>
    <w:rsid w:val="0005089B"/>
    <w:rsid w:val="000510D2"/>
    <w:rsid w:val="0005122F"/>
    <w:rsid w:val="00051499"/>
    <w:rsid w:val="000515B6"/>
    <w:rsid w:val="0005160D"/>
    <w:rsid w:val="000516E8"/>
    <w:rsid w:val="000518E1"/>
    <w:rsid w:val="000518EE"/>
    <w:rsid w:val="00051DC2"/>
    <w:rsid w:val="00051E99"/>
    <w:rsid w:val="00051F19"/>
    <w:rsid w:val="0005235A"/>
    <w:rsid w:val="000529DD"/>
    <w:rsid w:val="00052E8B"/>
    <w:rsid w:val="000531D0"/>
    <w:rsid w:val="000545D6"/>
    <w:rsid w:val="00054651"/>
    <w:rsid w:val="00054E5F"/>
    <w:rsid w:val="000550F4"/>
    <w:rsid w:val="000553F4"/>
    <w:rsid w:val="00055487"/>
    <w:rsid w:val="00056AE0"/>
    <w:rsid w:val="00056DA6"/>
    <w:rsid w:val="000571E3"/>
    <w:rsid w:val="0005778A"/>
    <w:rsid w:val="00057B39"/>
    <w:rsid w:val="00057D30"/>
    <w:rsid w:val="000603E0"/>
    <w:rsid w:val="000603EE"/>
    <w:rsid w:val="00060691"/>
    <w:rsid w:val="00060B8F"/>
    <w:rsid w:val="00061010"/>
    <w:rsid w:val="00061077"/>
    <w:rsid w:val="00061C11"/>
    <w:rsid w:val="00061E3D"/>
    <w:rsid w:val="00062195"/>
    <w:rsid w:val="000621A3"/>
    <w:rsid w:val="00062333"/>
    <w:rsid w:val="00062B73"/>
    <w:rsid w:val="00062C1E"/>
    <w:rsid w:val="0006330A"/>
    <w:rsid w:val="000638E2"/>
    <w:rsid w:val="00063939"/>
    <w:rsid w:val="00063E2C"/>
    <w:rsid w:val="000641E4"/>
    <w:rsid w:val="0006464B"/>
    <w:rsid w:val="00064FAE"/>
    <w:rsid w:val="00065064"/>
    <w:rsid w:val="000651AA"/>
    <w:rsid w:val="00065501"/>
    <w:rsid w:val="000658BF"/>
    <w:rsid w:val="00065FE6"/>
    <w:rsid w:val="000661C9"/>
    <w:rsid w:val="00066958"/>
    <w:rsid w:val="00066A63"/>
    <w:rsid w:val="00067276"/>
    <w:rsid w:val="000672C9"/>
    <w:rsid w:val="000678C2"/>
    <w:rsid w:val="00070301"/>
    <w:rsid w:val="000707F0"/>
    <w:rsid w:val="00070988"/>
    <w:rsid w:val="0007157B"/>
    <w:rsid w:val="000729C7"/>
    <w:rsid w:val="00072C58"/>
    <w:rsid w:val="00072EB2"/>
    <w:rsid w:val="00073B21"/>
    <w:rsid w:val="00073B89"/>
    <w:rsid w:val="00074067"/>
    <w:rsid w:val="000741B3"/>
    <w:rsid w:val="00074D71"/>
    <w:rsid w:val="0007513B"/>
    <w:rsid w:val="000752E2"/>
    <w:rsid w:val="0007544D"/>
    <w:rsid w:val="00075484"/>
    <w:rsid w:val="000754C7"/>
    <w:rsid w:val="00075A32"/>
    <w:rsid w:val="00076064"/>
    <w:rsid w:val="0007689B"/>
    <w:rsid w:val="00076AE6"/>
    <w:rsid w:val="000776A8"/>
    <w:rsid w:val="00077B67"/>
    <w:rsid w:val="00077C98"/>
    <w:rsid w:val="000811E3"/>
    <w:rsid w:val="000812D5"/>
    <w:rsid w:val="00081620"/>
    <w:rsid w:val="000817D0"/>
    <w:rsid w:val="00081F3A"/>
    <w:rsid w:val="00082FC0"/>
    <w:rsid w:val="0008301C"/>
    <w:rsid w:val="00083216"/>
    <w:rsid w:val="000833C5"/>
    <w:rsid w:val="00083587"/>
    <w:rsid w:val="0008360A"/>
    <w:rsid w:val="000838B8"/>
    <w:rsid w:val="00083A13"/>
    <w:rsid w:val="00083B95"/>
    <w:rsid w:val="000844B1"/>
    <w:rsid w:val="0008481C"/>
    <w:rsid w:val="000848FC"/>
    <w:rsid w:val="00084D68"/>
    <w:rsid w:val="00085128"/>
    <w:rsid w:val="0008571A"/>
    <w:rsid w:val="0008577B"/>
    <w:rsid w:val="0008619F"/>
    <w:rsid w:val="00086829"/>
    <w:rsid w:val="0008712C"/>
    <w:rsid w:val="0008717D"/>
    <w:rsid w:val="00087421"/>
    <w:rsid w:val="000874D4"/>
    <w:rsid w:val="00087785"/>
    <w:rsid w:val="0008782C"/>
    <w:rsid w:val="00087FF1"/>
    <w:rsid w:val="000910D9"/>
    <w:rsid w:val="000915C8"/>
    <w:rsid w:val="00091B17"/>
    <w:rsid w:val="0009212C"/>
    <w:rsid w:val="000931B0"/>
    <w:rsid w:val="00093D15"/>
    <w:rsid w:val="000942BC"/>
    <w:rsid w:val="00094335"/>
    <w:rsid w:val="000947A7"/>
    <w:rsid w:val="00095B20"/>
    <w:rsid w:val="00095D76"/>
    <w:rsid w:val="00096798"/>
    <w:rsid w:val="00096D55"/>
    <w:rsid w:val="00096F28"/>
    <w:rsid w:val="000970BB"/>
    <w:rsid w:val="0009712D"/>
    <w:rsid w:val="00097310"/>
    <w:rsid w:val="0009741D"/>
    <w:rsid w:val="00097693"/>
    <w:rsid w:val="000977DC"/>
    <w:rsid w:val="00097E32"/>
    <w:rsid w:val="00097FA8"/>
    <w:rsid w:val="000A00F2"/>
    <w:rsid w:val="000A0200"/>
    <w:rsid w:val="000A0455"/>
    <w:rsid w:val="000A121F"/>
    <w:rsid w:val="000A1927"/>
    <w:rsid w:val="000A1DED"/>
    <w:rsid w:val="000A24AC"/>
    <w:rsid w:val="000A2AEA"/>
    <w:rsid w:val="000A2CAE"/>
    <w:rsid w:val="000A32BC"/>
    <w:rsid w:val="000A356F"/>
    <w:rsid w:val="000A3A82"/>
    <w:rsid w:val="000A558E"/>
    <w:rsid w:val="000A5A15"/>
    <w:rsid w:val="000A5AF4"/>
    <w:rsid w:val="000A600B"/>
    <w:rsid w:val="000A6021"/>
    <w:rsid w:val="000A6189"/>
    <w:rsid w:val="000A644B"/>
    <w:rsid w:val="000A6586"/>
    <w:rsid w:val="000A684C"/>
    <w:rsid w:val="000A6AA2"/>
    <w:rsid w:val="000A7AF4"/>
    <w:rsid w:val="000A7BF6"/>
    <w:rsid w:val="000A7CE0"/>
    <w:rsid w:val="000A7DFA"/>
    <w:rsid w:val="000B0730"/>
    <w:rsid w:val="000B0ACD"/>
    <w:rsid w:val="000B0C73"/>
    <w:rsid w:val="000B11F1"/>
    <w:rsid w:val="000B13F9"/>
    <w:rsid w:val="000B1741"/>
    <w:rsid w:val="000B195E"/>
    <w:rsid w:val="000B2164"/>
    <w:rsid w:val="000B231B"/>
    <w:rsid w:val="000B2624"/>
    <w:rsid w:val="000B309D"/>
    <w:rsid w:val="000B326F"/>
    <w:rsid w:val="000B3859"/>
    <w:rsid w:val="000B3909"/>
    <w:rsid w:val="000B402F"/>
    <w:rsid w:val="000B40EE"/>
    <w:rsid w:val="000B4212"/>
    <w:rsid w:val="000B4AC2"/>
    <w:rsid w:val="000B5921"/>
    <w:rsid w:val="000B5E80"/>
    <w:rsid w:val="000B62F6"/>
    <w:rsid w:val="000B6886"/>
    <w:rsid w:val="000B69EB"/>
    <w:rsid w:val="000B6A20"/>
    <w:rsid w:val="000B7021"/>
    <w:rsid w:val="000B76F7"/>
    <w:rsid w:val="000B7E5B"/>
    <w:rsid w:val="000B7E5F"/>
    <w:rsid w:val="000C102E"/>
    <w:rsid w:val="000C1A38"/>
    <w:rsid w:val="000C1F04"/>
    <w:rsid w:val="000C2896"/>
    <w:rsid w:val="000C2C63"/>
    <w:rsid w:val="000C2E48"/>
    <w:rsid w:val="000C3122"/>
    <w:rsid w:val="000C3568"/>
    <w:rsid w:val="000C4214"/>
    <w:rsid w:val="000C445F"/>
    <w:rsid w:val="000C4571"/>
    <w:rsid w:val="000C4B3A"/>
    <w:rsid w:val="000C4E4E"/>
    <w:rsid w:val="000C5189"/>
    <w:rsid w:val="000C52D0"/>
    <w:rsid w:val="000C550D"/>
    <w:rsid w:val="000C5A79"/>
    <w:rsid w:val="000C5CA6"/>
    <w:rsid w:val="000C5DC9"/>
    <w:rsid w:val="000C5E4B"/>
    <w:rsid w:val="000C5F9B"/>
    <w:rsid w:val="000C6546"/>
    <w:rsid w:val="000C65DA"/>
    <w:rsid w:val="000C6ACD"/>
    <w:rsid w:val="000C6D7C"/>
    <w:rsid w:val="000C763C"/>
    <w:rsid w:val="000D0276"/>
    <w:rsid w:val="000D04E8"/>
    <w:rsid w:val="000D1297"/>
    <w:rsid w:val="000D1B4F"/>
    <w:rsid w:val="000D1DBC"/>
    <w:rsid w:val="000D1DFA"/>
    <w:rsid w:val="000D2452"/>
    <w:rsid w:val="000D2CEF"/>
    <w:rsid w:val="000D335E"/>
    <w:rsid w:val="000D3C61"/>
    <w:rsid w:val="000D42A0"/>
    <w:rsid w:val="000D4326"/>
    <w:rsid w:val="000D47BC"/>
    <w:rsid w:val="000D496A"/>
    <w:rsid w:val="000D4C35"/>
    <w:rsid w:val="000D57DE"/>
    <w:rsid w:val="000D60F5"/>
    <w:rsid w:val="000D672B"/>
    <w:rsid w:val="000D6A78"/>
    <w:rsid w:val="000D6E58"/>
    <w:rsid w:val="000D72B4"/>
    <w:rsid w:val="000D7583"/>
    <w:rsid w:val="000D788D"/>
    <w:rsid w:val="000D7947"/>
    <w:rsid w:val="000E0382"/>
    <w:rsid w:val="000E0F55"/>
    <w:rsid w:val="000E1182"/>
    <w:rsid w:val="000E130C"/>
    <w:rsid w:val="000E17AB"/>
    <w:rsid w:val="000E200B"/>
    <w:rsid w:val="000E2309"/>
    <w:rsid w:val="000E25B9"/>
    <w:rsid w:val="000E2E35"/>
    <w:rsid w:val="000E324A"/>
    <w:rsid w:val="000E326F"/>
    <w:rsid w:val="000E3294"/>
    <w:rsid w:val="000E3443"/>
    <w:rsid w:val="000E447A"/>
    <w:rsid w:val="000E49AD"/>
    <w:rsid w:val="000E49FA"/>
    <w:rsid w:val="000E4E55"/>
    <w:rsid w:val="000E5143"/>
    <w:rsid w:val="000E51B8"/>
    <w:rsid w:val="000E54B9"/>
    <w:rsid w:val="000E5E44"/>
    <w:rsid w:val="000E5F7C"/>
    <w:rsid w:val="000E6B16"/>
    <w:rsid w:val="000E6CF2"/>
    <w:rsid w:val="000E6F8D"/>
    <w:rsid w:val="000E763E"/>
    <w:rsid w:val="000E776E"/>
    <w:rsid w:val="000F03E0"/>
    <w:rsid w:val="000F05A0"/>
    <w:rsid w:val="000F0A9B"/>
    <w:rsid w:val="000F0C52"/>
    <w:rsid w:val="000F1240"/>
    <w:rsid w:val="000F1773"/>
    <w:rsid w:val="000F19C5"/>
    <w:rsid w:val="000F1A10"/>
    <w:rsid w:val="000F20F6"/>
    <w:rsid w:val="000F2444"/>
    <w:rsid w:val="000F2683"/>
    <w:rsid w:val="000F273E"/>
    <w:rsid w:val="000F285F"/>
    <w:rsid w:val="000F2A6B"/>
    <w:rsid w:val="000F30AB"/>
    <w:rsid w:val="000F3462"/>
    <w:rsid w:val="000F3971"/>
    <w:rsid w:val="000F3E43"/>
    <w:rsid w:val="000F3E96"/>
    <w:rsid w:val="000F4194"/>
    <w:rsid w:val="000F4433"/>
    <w:rsid w:val="000F4597"/>
    <w:rsid w:val="000F4B1C"/>
    <w:rsid w:val="000F50C7"/>
    <w:rsid w:val="000F544F"/>
    <w:rsid w:val="000F56E3"/>
    <w:rsid w:val="000F576D"/>
    <w:rsid w:val="000F5C13"/>
    <w:rsid w:val="000F5C5F"/>
    <w:rsid w:val="000F609C"/>
    <w:rsid w:val="000F61C6"/>
    <w:rsid w:val="000F637C"/>
    <w:rsid w:val="000F6459"/>
    <w:rsid w:val="000F665B"/>
    <w:rsid w:val="000F66BF"/>
    <w:rsid w:val="000F6F15"/>
    <w:rsid w:val="000F6FD8"/>
    <w:rsid w:val="000F7931"/>
    <w:rsid w:val="000F7C30"/>
    <w:rsid w:val="000F7C96"/>
    <w:rsid w:val="000F7D75"/>
    <w:rsid w:val="000F7FE5"/>
    <w:rsid w:val="00100190"/>
    <w:rsid w:val="0010155B"/>
    <w:rsid w:val="001019B2"/>
    <w:rsid w:val="00101B77"/>
    <w:rsid w:val="00101C56"/>
    <w:rsid w:val="00101F23"/>
    <w:rsid w:val="00101F72"/>
    <w:rsid w:val="0010241B"/>
    <w:rsid w:val="0010277C"/>
    <w:rsid w:val="00102A28"/>
    <w:rsid w:val="00104677"/>
    <w:rsid w:val="00105424"/>
    <w:rsid w:val="00105911"/>
    <w:rsid w:val="001059FE"/>
    <w:rsid w:val="00105C1F"/>
    <w:rsid w:val="00105C2C"/>
    <w:rsid w:val="001062FF"/>
    <w:rsid w:val="00106409"/>
    <w:rsid w:val="001065CB"/>
    <w:rsid w:val="00106E76"/>
    <w:rsid w:val="00107122"/>
    <w:rsid w:val="0010760D"/>
    <w:rsid w:val="0010764D"/>
    <w:rsid w:val="001077BB"/>
    <w:rsid w:val="00107A27"/>
    <w:rsid w:val="00107C0D"/>
    <w:rsid w:val="00107E84"/>
    <w:rsid w:val="001102E2"/>
    <w:rsid w:val="001103BB"/>
    <w:rsid w:val="0011120D"/>
    <w:rsid w:val="00111468"/>
    <w:rsid w:val="0011199B"/>
    <w:rsid w:val="001120DC"/>
    <w:rsid w:val="0011239B"/>
    <w:rsid w:val="00112ABD"/>
    <w:rsid w:val="00112C51"/>
    <w:rsid w:val="00112CD1"/>
    <w:rsid w:val="00113413"/>
    <w:rsid w:val="00113C5B"/>
    <w:rsid w:val="00113CBF"/>
    <w:rsid w:val="00113E41"/>
    <w:rsid w:val="00113E9B"/>
    <w:rsid w:val="00114082"/>
    <w:rsid w:val="001145E7"/>
    <w:rsid w:val="00114806"/>
    <w:rsid w:val="00114DD2"/>
    <w:rsid w:val="00115208"/>
    <w:rsid w:val="001156DB"/>
    <w:rsid w:val="00115FEC"/>
    <w:rsid w:val="00116248"/>
    <w:rsid w:val="00116660"/>
    <w:rsid w:val="00116C6A"/>
    <w:rsid w:val="00116C70"/>
    <w:rsid w:val="00116F8F"/>
    <w:rsid w:val="0012065E"/>
    <w:rsid w:val="00120E5A"/>
    <w:rsid w:val="00121026"/>
    <w:rsid w:val="001211CE"/>
    <w:rsid w:val="00121231"/>
    <w:rsid w:val="00121282"/>
    <w:rsid w:val="001212D6"/>
    <w:rsid w:val="001214E8"/>
    <w:rsid w:val="001216AA"/>
    <w:rsid w:val="001219E1"/>
    <w:rsid w:val="0012265E"/>
    <w:rsid w:val="0012276A"/>
    <w:rsid w:val="0012283C"/>
    <w:rsid w:val="001229F1"/>
    <w:rsid w:val="00122D09"/>
    <w:rsid w:val="00122D30"/>
    <w:rsid w:val="001232CF"/>
    <w:rsid w:val="00123B25"/>
    <w:rsid w:val="00123B8B"/>
    <w:rsid w:val="00123E29"/>
    <w:rsid w:val="00124225"/>
    <w:rsid w:val="0012436D"/>
    <w:rsid w:val="001243A6"/>
    <w:rsid w:val="00124C96"/>
    <w:rsid w:val="00124CD8"/>
    <w:rsid w:val="001252DE"/>
    <w:rsid w:val="00125F3C"/>
    <w:rsid w:val="00126885"/>
    <w:rsid w:val="00126942"/>
    <w:rsid w:val="00126C2F"/>
    <w:rsid w:val="0012712A"/>
    <w:rsid w:val="00127201"/>
    <w:rsid w:val="001276B0"/>
    <w:rsid w:val="001277CD"/>
    <w:rsid w:val="00127A93"/>
    <w:rsid w:val="00127BD5"/>
    <w:rsid w:val="00127C83"/>
    <w:rsid w:val="001300DC"/>
    <w:rsid w:val="001306A3"/>
    <w:rsid w:val="0013103E"/>
    <w:rsid w:val="00131224"/>
    <w:rsid w:val="0013123B"/>
    <w:rsid w:val="00131A0E"/>
    <w:rsid w:val="00131A68"/>
    <w:rsid w:val="00131E5C"/>
    <w:rsid w:val="00132892"/>
    <w:rsid w:val="00133176"/>
    <w:rsid w:val="00133D29"/>
    <w:rsid w:val="00133EAE"/>
    <w:rsid w:val="001344A2"/>
    <w:rsid w:val="00135013"/>
    <w:rsid w:val="00135C48"/>
    <w:rsid w:val="00135E34"/>
    <w:rsid w:val="00136027"/>
    <w:rsid w:val="0013624E"/>
    <w:rsid w:val="00136396"/>
    <w:rsid w:val="001364D4"/>
    <w:rsid w:val="001370D7"/>
    <w:rsid w:val="001372D9"/>
    <w:rsid w:val="0013749A"/>
    <w:rsid w:val="00137BE7"/>
    <w:rsid w:val="00137E5D"/>
    <w:rsid w:val="00137EBF"/>
    <w:rsid w:val="00140667"/>
    <w:rsid w:val="001406A9"/>
    <w:rsid w:val="0014089B"/>
    <w:rsid w:val="00140955"/>
    <w:rsid w:val="001409CF"/>
    <w:rsid w:val="00140EF9"/>
    <w:rsid w:val="00141624"/>
    <w:rsid w:val="00141D1F"/>
    <w:rsid w:val="0014243F"/>
    <w:rsid w:val="00142794"/>
    <w:rsid w:val="00142BC1"/>
    <w:rsid w:val="00142CDA"/>
    <w:rsid w:val="00142ECA"/>
    <w:rsid w:val="00143729"/>
    <w:rsid w:val="00143984"/>
    <w:rsid w:val="00144028"/>
    <w:rsid w:val="001440BE"/>
    <w:rsid w:val="001440EA"/>
    <w:rsid w:val="00144412"/>
    <w:rsid w:val="0014441B"/>
    <w:rsid w:val="001448F0"/>
    <w:rsid w:val="00144F80"/>
    <w:rsid w:val="00144FC4"/>
    <w:rsid w:val="0014612A"/>
    <w:rsid w:val="00146F71"/>
    <w:rsid w:val="0014706C"/>
    <w:rsid w:val="001476A5"/>
    <w:rsid w:val="00147B7A"/>
    <w:rsid w:val="00147E0F"/>
    <w:rsid w:val="001504D7"/>
    <w:rsid w:val="0015065D"/>
    <w:rsid w:val="00150735"/>
    <w:rsid w:val="00151DE1"/>
    <w:rsid w:val="00152746"/>
    <w:rsid w:val="0015275B"/>
    <w:rsid w:val="00152F3F"/>
    <w:rsid w:val="00153535"/>
    <w:rsid w:val="00153AFC"/>
    <w:rsid w:val="00153CA3"/>
    <w:rsid w:val="00153D70"/>
    <w:rsid w:val="00154394"/>
    <w:rsid w:val="001544AB"/>
    <w:rsid w:val="001552A2"/>
    <w:rsid w:val="0015561F"/>
    <w:rsid w:val="00155A25"/>
    <w:rsid w:val="00155CE8"/>
    <w:rsid w:val="00155FBE"/>
    <w:rsid w:val="001568EE"/>
    <w:rsid w:val="00156BA2"/>
    <w:rsid w:val="00156C97"/>
    <w:rsid w:val="00156FA4"/>
    <w:rsid w:val="00157A1C"/>
    <w:rsid w:val="00157DBA"/>
    <w:rsid w:val="00157E82"/>
    <w:rsid w:val="0016058C"/>
    <w:rsid w:val="001609C5"/>
    <w:rsid w:val="00160FE2"/>
    <w:rsid w:val="001617D7"/>
    <w:rsid w:val="0016212A"/>
    <w:rsid w:val="00162B1E"/>
    <w:rsid w:val="00162CCB"/>
    <w:rsid w:val="00162CFE"/>
    <w:rsid w:val="00163B5B"/>
    <w:rsid w:val="00163BBB"/>
    <w:rsid w:val="00163C3F"/>
    <w:rsid w:val="00163E7C"/>
    <w:rsid w:val="00163EB5"/>
    <w:rsid w:val="00164315"/>
    <w:rsid w:val="0016467F"/>
    <w:rsid w:val="001647C8"/>
    <w:rsid w:val="00164C71"/>
    <w:rsid w:val="00164EDC"/>
    <w:rsid w:val="00165185"/>
    <w:rsid w:val="001653E4"/>
    <w:rsid w:val="0016558A"/>
    <w:rsid w:val="0016566C"/>
    <w:rsid w:val="00165673"/>
    <w:rsid w:val="0016589A"/>
    <w:rsid w:val="00165A3A"/>
    <w:rsid w:val="00165E99"/>
    <w:rsid w:val="001662F7"/>
    <w:rsid w:val="001663DF"/>
    <w:rsid w:val="00166491"/>
    <w:rsid w:val="00166A64"/>
    <w:rsid w:val="00166EA4"/>
    <w:rsid w:val="00166EDA"/>
    <w:rsid w:val="00166F21"/>
    <w:rsid w:val="00167E02"/>
    <w:rsid w:val="001705AD"/>
    <w:rsid w:val="00170FA5"/>
    <w:rsid w:val="001717B6"/>
    <w:rsid w:val="0017207F"/>
    <w:rsid w:val="00172602"/>
    <w:rsid w:val="00172C49"/>
    <w:rsid w:val="00172C8C"/>
    <w:rsid w:val="00172CDC"/>
    <w:rsid w:val="00173655"/>
    <w:rsid w:val="00173735"/>
    <w:rsid w:val="00173BD7"/>
    <w:rsid w:val="00173C51"/>
    <w:rsid w:val="00173CC4"/>
    <w:rsid w:val="00173EDA"/>
    <w:rsid w:val="001748AD"/>
    <w:rsid w:val="001753A9"/>
    <w:rsid w:val="00175460"/>
    <w:rsid w:val="0017555A"/>
    <w:rsid w:val="00175B3C"/>
    <w:rsid w:val="00175DE7"/>
    <w:rsid w:val="00176B83"/>
    <w:rsid w:val="00176BB4"/>
    <w:rsid w:val="00176E02"/>
    <w:rsid w:val="001774E3"/>
    <w:rsid w:val="001810B7"/>
    <w:rsid w:val="001811E6"/>
    <w:rsid w:val="001812AF"/>
    <w:rsid w:val="00181A1D"/>
    <w:rsid w:val="00182677"/>
    <w:rsid w:val="00182A83"/>
    <w:rsid w:val="00182BDF"/>
    <w:rsid w:val="00183E00"/>
    <w:rsid w:val="001841BE"/>
    <w:rsid w:val="00184279"/>
    <w:rsid w:val="001842E7"/>
    <w:rsid w:val="00184373"/>
    <w:rsid w:val="001845B8"/>
    <w:rsid w:val="001847E6"/>
    <w:rsid w:val="001848C2"/>
    <w:rsid w:val="00184C94"/>
    <w:rsid w:val="00185044"/>
    <w:rsid w:val="0018572B"/>
    <w:rsid w:val="00185731"/>
    <w:rsid w:val="00185833"/>
    <w:rsid w:val="001858BE"/>
    <w:rsid w:val="001858EE"/>
    <w:rsid w:val="001864F2"/>
    <w:rsid w:val="001868C1"/>
    <w:rsid w:val="00186D1F"/>
    <w:rsid w:val="001873F0"/>
    <w:rsid w:val="00187760"/>
    <w:rsid w:val="001878A2"/>
    <w:rsid w:val="00187DDB"/>
    <w:rsid w:val="00187EFD"/>
    <w:rsid w:val="001900AA"/>
    <w:rsid w:val="0019015C"/>
    <w:rsid w:val="001903B2"/>
    <w:rsid w:val="00190512"/>
    <w:rsid w:val="00190906"/>
    <w:rsid w:val="00190E1B"/>
    <w:rsid w:val="0019122B"/>
    <w:rsid w:val="00191402"/>
    <w:rsid w:val="00191C75"/>
    <w:rsid w:val="00192241"/>
    <w:rsid w:val="001926DF"/>
    <w:rsid w:val="001927C3"/>
    <w:rsid w:val="00192812"/>
    <w:rsid w:val="00192C32"/>
    <w:rsid w:val="00193020"/>
    <w:rsid w:val="00193865"/>
    <w:rsid w:val="001938C3"/>
    <w:rsid w:val="00193C2D"/>
    <w:rsid w:val="00193D2E"/>
    <w:rsid w:val="00193F12"/>
    <w:rsid w:val="00193FDB"/>
    <w:rsid w:val="0019410B"/>
    <w:rsid w:val="0019451D"/>
    <w:rsid w:val="001945B8"/>
    <w:rsid w:val="001945CA"/>
    <w:rsid w:val="001946F0"/>
    <w:rsid w:val="00194ED8"/>
    <w:rsid w:val="001950A8"/>
    <w:rsid w:val="001954A9"/>
    <w:rsid w:val="00195874"/>
    <w:rsid w:val="00195A01"/>
    <w:rsid w:val="00195DA9"/>
    <w:rsid w:val="0019693E"/>
    <w:rsid w:val="001969EF"/>
    <w:rsid w:val="00196A36"/>
    <w:rsid w:val="00196D40"/>
    <w:rsid w:val="00196D85"/>
    <w:rsid w:val="00197667"/>
    <w:rsid w:val="001A03BD"/>
    <w:rsid w:val="001A072D"/>
    <w:rsid w:val="001A0F63"/>
    <w:rsid w:val="001A0F89"/>
    <w:rsid w:val="001A11A7"/>
    <w:rsid w:val="001A1615"/>
    <w:rsid w:val="001A16D2"/>
    <w:rsid w:val="001A181D"/>
    <w:rsid w:val="001A1902"/>
    <w:rsid w:val="001A1A3D"/>
    <w:rsid w:val="001A271D"/>
    <w:rsid w:val="001A2D5D"/>
    <w:rsid w:val="001A3273"/>
    <w:rsid w:val="001A35B8"/>
    <w:rsid w:val="001A3628"/>
    <w:rsid w:val="001A4257"/>
    <w:rsid w:val="001A49B0"/>
    <w:rsid w:val="001A536E"/>
    <w:rsid w:val="001A576A"/>
    <w:rsid w:val="001A57E4"/>
    <w:rsid w:val="001A5B90"/>
    <w:rsid w:val="001A64EF"/>
    <w:rsid w:val="001A66C8"/>
    <w:rsid w:val="001A6750"/>
    <w:rsid w:val="001A69CD"/>
    <w:rsid w:val="001A6B28"/>
    <w:rsid w:val="001A73C0"/>
    <w:rsid w:val="001A73CA"/>
    <w:rsid w:val="001A750B"/>
    <w:rsid w:val="001A76C0"/>
    <w:rsid w:val="001A7896"/>
    <w:rsid w:val="001A7D0E"/>
    <w:rsid w:val="001B006B"/>
    <w:rsid w:val="001B0229"/>
    <w:rsid w:val="001B0553"/>
    <w:rsid w:val="001B068C"/>
    <w:rsid w:val="001B06E5"/>
    <w:rsid w:val="001B06F7"/>
    <w:rsid w:val="001B0747"/>
    <w:rsid w:val="001B0AEC"/>
    <w:rsid w:val="001B1014"/>
    <w:rsid w:val="001B1470"/>
    <w:rsid w:val="001B1669"/>
    <w:rsid w:val="001B1E2C"/>
    <w:rsid w:val="001B225B"/>
    <w:rsid w:val="001B24D4"/>
    <w:rsid w:val="001B2513"/>
    <w:rsid w:val="001B25F9"/>
    <w:rsid w:val="001B2650"/>
    <w:rsid w:val="001B311A"/>
    <w:rsid w:val="001B31B1"/>
    <w:rsid w:val="001B3346"/>
    <w:rsid w:val="001B33CE"/>
    <w:rsid w:val="001B38BC"/>
    <w:rsid w:val="001B3BC2"/>
    <w:rsid w:val="001B3D8E"/>
    <w:rsid w:val="001B4163"/>
    <w:rsid w:val="001B48B3"/>
    <w:rsid w:val="001B4981"/>
    <w:rsid w:val="001B4C84"/>
    <w:rsid w:val="001B5270"/>
    <w:rsid w:val="001B52CE"/>
    <w:rsid w:val="001B5AC6"/>
    <w:rsid w:val="001B5F3F"/>
    <w:rsid w:val="001B67AB"/>
    <w:rsid w:val="001B6821"/>
    <w:rsid w:val="001B69D5"/>
    <w:rsid w:val="001B6C44"/>
    <w:rsid w:val="001B735A"/>
    <w:rsid w:val="001B74F0"/>
    <w:rsid w:val="001B77E5"/>
    <w:rsid w:val="001B7AD5"/>
    <w:rsid w:val="001B7CBD"/>
    <w:rsid w:val="001C010E"/>
    <w:rsid w:val="001C03D1"/>
    <w:rsid w:val="001C0CCE"/>
    <w:rsid w:val="001C10A3"/>
    <w:rsid w:val="001C11FA"/>
    <w:rsid w:val="001C12ED"/>
    <w:rsid w:val="001C1375"/>
    <w:rsid w:val="001C171B"/>
    <w:rsid w:val="001C2B81"/>
    <w:rsid w:val="001C2F1D"/>
    <w:rsid w:val="001C3473"/>
    <w:rsid w:val="001C3CC2"/>
    <w:rsid w:val="001C416F"/>
    <w:rsid w:val="001C44C4"/>
    <w:rsid w:val="001C470D"/>
    <w:rsid w:val="001C4DB7"/>
    <w:rsid w:val="001C5006"/>
    <w:rsid w:val="001C59E4"/>
    <w:rsid w:val="001C6058"/>
    <w:rsid w:val="001C625B"/>
    <w:rsid w:val="001C6736"/>
    <w:rsid w:val="001C699C"/>
    <w:rsid w:val="001C6CDD"/>
    <w:rsid w:val="001C7A91"/>
    <w:rsid w:val="001C7CA6"/>
    <w:rsid w:val="001D0413"/>
    <w:rsid w:val="001D0F0B"/>
    <w:rsid w:val="001D10B8"/>
    <w:rsid w:val="001D19C9"/>
    <w:rsid w:val="001D24B2"/>
    <w:rsid w:val="001D2A88"/>
    <w:rsid w:val="001D2B19"/>
    <w:rsid w:val="001D2B74"/>
    <w:rsid w:val="001D2C36"/>
    <w:rsid w:val="001D328F"/>
    <w:rsid w:val="001D32EA"/>
    <w:rsid w:val="001D3446"/>
    <w:rsid w:val="001D369E"/>
    <w:rsid w:val="001D3A51"/>
    <w:rsid w:val="001D3DFC"/>
    <w:rsid w:val="001D4216"/>
    <w:rsid w:val="001D4733"/>
    <w:rsid w:val="001D4F8C"/>
    <w:rsid w:val="001D5864"/>
    <w:rsid w:val="001D68BE"/>
    <w:rsid w:val="001D6CB3"/>
    <w:rsid w:val="001D6E39"/>
    <w:rsid w:val="001D72A7"/>
    <w:rsid w:val="001D777E"/>
    <w:rsid w:val="001D7AE4"/>
    <w:rsid w:val="001D7DB2"/>
    <w:rsid w:val="001E017B"/>
    <w:rsid w:val="001E0363"/>
    <w:rsid w:val="001E042D"/>
    <w:rsid w:val="001E0776"/>
    <w:rsid w:val="001E0D72"/>
    <w:rsid w:val="001E0DFB"/>
    <w:rsid w:val="001E0F18"/>
    <w:rsid w:val="001E12F4"/>
    <w:rsid w:val="001E186F"/>
    <w:rsid w:val="001E1B27"/>
    <w:rsid w:val="001E21CA"/>
    <w:rsid w:val="001E29F4"/>
    <w:rsid w:val="001E312A"/>
    <w:rsid w:val="001E31B9"/>
    <w:rsid w:val="001E32D8"/>
    <w:rsid w:val="001E3806"/>
    <w:rsid w:val="001E40FF"/>
    <w:rsid w:val="001E4265"/>
    <w:rsid w:val="001E4BA5"/>
    <w:rsid w:val="001E4EF0"/>
    <w:rsid w:val="001E4F81"/>
    <w:rsid w:val="001E53C9"/>
    <w:rsid w:val="001E5F34"/>
    <w:rsid w:val="001E632B"/>
    <w:rsid w:val="001E6780"/>
    <w:rsid w:val="001E6B64"/>
    <w:rsid w:val="001E6BF1"/>
    <w:rsid w:val="001E79FB"/>
    <w:rsid w:val="001E7B6F"/>
    <w:rsid w:val="001E7D73"/>
    <w:rsid w:val="001F00B5"/>
    <w:rsid w:val="001F00FD"/>
    <w:rsid w:val="001F054E"/>
    <w:rsid w:val="001F0675"/>
    <w:rsid w:val="001F069B"/>
    <w:rsid w:val="001F0AEA"/>
    <w:rsid w:val="001F0C8F"/>
    <w:rsid w:val="001F0EB3"/>
    <w:rsid w:val="001F1875"/>
    <w:rsid w:val="001F19D3"/>
    <w:rsid w:val="001F1AB6"/>
    <w:rsid w:val="001F1F3F"/>
    <w:rsid w:val="001F1FB5"/>
    <w:rsid w:val="001F2E8D"/>
    <w:rsid w:val="001F371D"/>
    <w:rsid w:val="001F37DA"/>
    <w:rsid w:val="001F38D1"/>
    <w:rsid w:val="001F3B0F"/>
    <w:rsid w:val="001F3EA2"/>
    <w:rsid w:val="001F462F"/>
    <w:rsid w:val="001F4726"/>
    <w:rsid w:val="001F4B40"/>
    <w:rsid w:val="001F5055"/>
    <w:rsid w:val="001F5357"/>
    <w:rsid w:val="001F53B9"/>
    <w:rsid w:val="001F57F1"/>
    <w:rsid w:val="001F6197"/>
    <w:rsid w:val="001F632E"/>
    <w:rsid w:val="001F662A"/>
    <w:rsid w:val="001F6EED"/>
    <w:rsid w:val="001F739F"/>
    <w:rsid w:val="0020007C"/>
    <w:rsid w:val="002005B1"/>
    <w:rsid w:val="00200820"/>
    <w:rsid w:val="0020146D"/>
    <w:rsid w:val="00201720"/>
    <w:rsid w:val="002024F9"/>
    <w:rsid w:val="00202745"/>
    <w:rsid w:val="002033AE"/>
    <w:rsid w:val="0020462E"/>
    <w:rsid w:val="002046FF"/>
    <w:rsid w:val="002047AE"/>
    <w:rsid w:val="00205645"/>
    <w:rsid w:val="002056E5"/>
    <w:rsid w:val="00205989"/>
    <w:rsid w:val="00205EAD"/>
    <w:rsid w:val="00205FA1"/>
    <w:rsid w:val="00206C11"/>
    <w:rsid w:val="002071CA"/>
    <w:rsid w:val="00207997"/>
    <w:rsid w:val="00210BEA"/>
    <w:rsid w:val="00210ECF"/>
    <w:rsid w:val="00211287"/>
    <w:rsid w:val="002113F3"/>
    <w:rsid w:val="00211DB9"/>
    <w:rsid w:val="00212155"/>
    <w:rsid w:val="00212159"/>
    <w:rsid w:val="0021221E"/>
    <w:rsid w:val="002126EE"/>
    <w:rsid w:val="00212ECC"/>
    <w:rsid w:val="00213199"/>
    <w:rsid w:val="002131F4"/>
    <w:rsid w:val="00213602"/>
    <w:rsid w:val="00213721"/>
    <w:rsid w:val="00214DDE"/>
    <w:rsid w:val="00215039"/>
    <w:rsid w:val="002153A0"/>
    <w:rsid w:val="00215805"/>
    <w:rsid w:val="00215AFE"/>
    <w:rsid w:val="00215DC3"/>
    <w:rsid w:val="00216534"/>
    <w:rsid w:val="00216662"/>
    <w:rsid w:val="002166E8"/>
    <w:rsid w:val="0021677D"/>
    <w:rsid w:val="00216EF0"/>
    <w:rsid w:val="00216EFD"/>
    <w:rsid w:val="00217013"/>
    <w:rsid w:val="002179A4"/>
    <w:rsid w:val="00217D3A"/>
    <w:rsid w:val="00217D69"/>
    <w:rsid w:val="00217E71"/>
    <w:rsid w:val="00220506"/>
    <w:rsid w:val="00220618"/>
    <w:rsid w:val="00220B1F"/>
    <w:rsid w:val="00220D32"/>
    <w:rsid w:val="00220FD2"/>
    <w:rsid w:val="002213DC"/>
    <w:rsid w:val="00221865"/>
    <w:rsid w:val="00221C87"/>
    <w:rsid w:val="00222719"/>
    <w:rsid w:val="00222E58"/>
    <w:rsid w:val="00223115"/>
    <w:rsid w:val="00223319"/>
    <w:rsid w:val="00223C38"/>
    <w:rsid w:val="00223C7E"/>
    <w:rsid w:val="00224147"/>
    <w:rsid w:val="002242CB"/>
    <w:rsid w:val="0022462F"/>
    <w:rsid w:val="00224650"/>
    <w:rsid w:val="002246F6"/>
    <w:rsid w:val="0022484B"/>
    <w:rsid w:val="00224EF4"/>
    <w:rsid w:val="0022573E"/>
    <w:rsid w:val="00225B70"/>
    <w:rsid w:val="00225EE2"/>
    <w:rsid w:val="00226988"/>
    <w:rsid w:val="00226C45"/>
    <w:rsid w:val="00226F8E"/>
    <w:rsid w:val="00227099"/>
    <w:rsid w:val="0022771E"/>
    <w:rsid w:val="00227AB6"/>
    <w:rsid w:val="00227D50"/>
    <w:rsid w:val="00227F72"/>
    <w:rsid w:val="0023016A"/>
    <w:rsid w:val="002303D4"/>
    <w:rsid w:val="00231600"/>
    <w:rsid w:val="002316E1"/>
    <w:rsid w:val="00231881"/>
    <w:rsid w:val="00231D2B"/>
    <w:rsid w:val="0023205A"/>
    <w:rsid w:val="00232114"/>
    <w:rsid w:val="00232501"/>
    <w:rsid w:val="002325EF"/>
    <w:rsid w:val="00232634"/>
    <w:rsid w:val="00232B0B"/>
    <w:rsid w:val="00233161"/>
    <w:rsid w:val="00233375"/>
    <w:rsid w:val="002333A0"/>
    <w:rsid w:val="002334BD"/>
    <w:rsid w:val="002339DA"/>
    <w:rsid w:val="002346D1"/>
    <w:rsid w:val="00234874"/>
    <w:rsid w:val="002355C2"/>
    <w:rsid w:val="00235AD6"/>
    <w:rsid w:val="00235EAD"/>
    <w:rsid w:val="00235FE5"/>
    <w:rsid w:val="0023659C"/>
    <w:rsid w:val="002366B5"/>
    <w:rsid w:val="00236EDD"/>
    <w:rsid w:val="0023702F"/>
    <w:rsid w:val="002372AE"/>
    <w:rsid w:val="00237BB8"/>
    <w:rsid w:val="002403C8"/>
    <w:rsid w:val="00240A4E"/>
    <w:rsid w:val="00241777"/>
    <w:rsid w:val="0024180B"/>
    <w:rsid w:val="0024272F"/>
    <w:rsid w:val="002429D9"/>
    <w:rsid w:val="00242CA9"/>
    <w:rsid w:val="002431E6"/>
    <w:rsid w:val="0024344A"/>
    <w:rsid w:val="00243A9E"/>
    <w:rsid w:val="00243B69"/>
    <w:rsid w:val="00243D26"/>
    <w:rsid w:val="00244277"/>
    <w:rsid w:val="0024453E"/>
    <w:rsid w:val="00244876"/>
    <w:rsid w:val="0024491D"/>
    <w:rsid w:val="00244C88"/>
    <w:rsid w:val="00245448"/>
    <w:rsid w:val="00245500"/>
    <w:rsid w:val="00245763"/>
    <w:rsid w:val="002457D8"/>
    <w:rsid w:val="00245DBD"/>
    <w:rsid w:val="00245EF2"/>
    <w:rsid w:val="00245FF7"/>
    <w:rsid w:val="00246038"/>
    <w:rsid w:val="002461C8"/>
    <w:rsid w:val="0024656F"/>
    <w:rsid w:val="002467E2"/>
    <w:rsid w:val="0024684F"/>
    <w:rsid w:val="00246BAE"/>
    <w:rsid w:val="002470BE"/>
    <w:rsid w:val="00247450"/>
    <w:rsid w:val="002479EC"/>
    <w:rsid w:val="00247B84"/>
    <w:rsid w:val="00250100"/>
    <w:rsid w:val="00250A03"/>
    <w:rsid w:val="00250A17"/>
    <w:rsid w:val="00250E75"/>
    <w:rsid w:val="002515F6"/>
    <w:rsid w:val="002517D1"/>
    <w:rsid w:val="002521DD"/>
    <w:rsid w:val="0025241C"/>
    <w:rsid w:val="00252944"/>
    <w:rsid w:val="00253A0E"/>
    <w:rsid w:val="00253FBF"/>
    <w:rsid w:val="0025465E"/>
    <w:rsid w:val="00254DBB"/>
    <w:rsid w:val="00254FD3"/>
    <w:rsid w:val="0025519C"/>
    <w:rsid w:val="002557C1"/>
    <w:rsid w:val="00255BEF"/>
    <w:rsid w:val="002562E1"/>
    <w:rsid w:val="0025630E"/>
    <w:rsid w:val="0025699E"/>
    <w:rsid w:val="00256DB2"/>
    <w:rsid w:val="00256FDD"/>
    <w:rsid w:val="00257366"/>
    <w:rsid w:val="002578B9"/>
    <w:rsid w:val="00257EB1"/>
    <w:rsid w:val="00257F9B"/>
    <w:rsid w:val="0026024B"/>
    <w:rsid w:val="002609F2"/>
    <w:rsid w:val="00261528"/>
    <w:rsid w:val="0026197A"/>
    <w:rsid w:val="00261996"/>
    <w:rsid w:val="002623F7"/>
    <w:rsid w:val="00262708"/>
    <w:rsid w:val="00262BB7"/>
    <w:rsid w:val="00262BC2"/>
    <w:rsid w:val="00262CA8"/>
    <w:rsid w:val="00264611"/>
    <w:rsid w:val="002647E4"/>
    <w:rsid w:val="002651AB"/>
    <w:rsid w:val="00265434"/>
    <w:rsid w:val="002655C9"/>
    <w:rsid w:val="00265CE5"/>
    <w:rsid w:val="002667A7"/>
    <w:rsid w:val="002668FA"/>
    <w:rsid w:val="00266EF7"/>
    <w:rsid w:val="00266F7A"/>
    <w:rsid w:val="00266FA2"/>
    <w:rsid w:val="002670F3"/>
    <w:rsid w:val="002679DA"/>
    <w:rsid w:val="00267F23"/>
    <w:rsid w:val="0027141A"/>
    <w:rsid w:val="00272180"/>
    <w:rsid w:val="0027228C"/>
    <w:rsid w:val="002722F3"/>
    <w:rsid w:val="00272715"/>
    <w:rsid w:val="00272B8D"/>
    <w:rsid w:val="00273049"/>
    <w:rsid w:val="0027366E"/>
    <w:rsid w:val="002739D5"/>
    <w:rsid w:val="00273BAB"/>
    <w:rsid w:val="00273DC7"/>
    <w:rsid w:val="00273EE5"/>
    <w:rsid w:val="0027438F"/>
    <w:rsid w:val="0027447E"/>
    <w:rsid w:val="002745E0"/>
    <w:rsid w:val="00274ACD"/>
    <w:rsid w:val="00274B05"/>
    <w:rsid w:val="00274D25"/>
    <w:rsid w:val="00274FEF"/>
    <w:rsid w:val="002751D9"/>
    <w:rsid w:val="00275580"/>
    <w:rsid w:val="002763CE"/>
    <w:rsid w:val="0027667F"/>
    <w:rsid w:val="0027681B"/>
    <w:rsid w:val="0027688F"/>
    <w:rsid w:val="002769FC"/>
    <w:rsid w:val="00276C2E"/>
    <w:rsid w:val="002775EF"/>
    <w:rsid w:val="00277F89"/>
    <w:rsid w:val="00277FE6"/>
    <w:rsid w:val="00280967"/>
    <w:rsid w:val="00280AA7"/>
    <w:rsid w:val="00281561"/>
    <w:rsid w:val="002815C6"/>
    <w:rsid w:val="002817D4"/>
    <w:rsid w:val="002825DB"/>
    <w:rsid w:val="0028294C"/>
    <w:rsid w:val="0028307F"/>
    <w:rsid w:val="00283851"/>
    <w:rsid w:val="00283B65"/>
    <w:rsid w:val="002841BB"/>
    <w:rsid w:val="002842D2"/>
    <w:rsid w:val="00284D3C"/>
    <w:rsid w:val="002858F5"/>
    <w:rsid w:val="00285CB3"/>
    <w:rsid w:val="00286167"/>
    <w:rsid w:val="00286170"/>
    <w:rsid w:val="00286D3D"/>
    <w:rsid w:val="00286E70"/>
    <w:rsid w:val="00286E8D"/>
    <w:rsid w:val="00287104"/>
    <w:rsid w:val="002877E1"/>
    <w:rsid w:val="0028786F"/>
    <w:rsid w:val="00287B8D"/>
    <w:rsid w:val="00287DFC"/>
    <w:rsid w:val="00290444"/>
    <w:rsid w:val="00290899"/>
    <w:rsid w:val="00290FBD"/>
    <w:rsid w:val="00291075"/>
    <w:rsid w:val="002910D3"/>
    <w:rsid w:val="00291CB1"/>
    <w:rsid w:val="00292057"/>
    <w:rsid w:val="00292305"/>
    <w:rsid w:val="0029255B"/>
    <w:rsid w:val="002925DB"/>
    <w:rsid w:val="00293067"/>
    <w:rsid w:val="00293310"/>
    <w:rsid w:val="00293548"/>
    <w:rsid w:val="002936A2"/>
    <w:rsid w:val="00293DD2"/>
    <w:rsid w:val="00293DE2"/>
    <w:rsid w:val="00293E70"/>
    <w:rsid w:val="002942C4"/>
    <w:rsid w:val="0029446D"/>
    <w:rsid w:val="00294FC1"/>
    <w:rsid w:val="00295805"/>
    <w:rsid w:val="00295907"/>
    <w:rsid w:val="0029592E"/>
    <w:rsid w:val="00295D6D"/>
    <w:rsid w:val="00296F4F"/>
    <w:rsid w:val="00297424"/>
    <w:rsid w:val="002974E6"/>
    <w:rsid w:val="002977F7"/>
    <w:rsid w:val="00297FCA"/>
    <w:rsid w:val="002A01B5"/>
    <w:rsid w:val="002A029C"/>
    <w:rsid w:val="002A0876"/>
    <w:rsid w:val="002A0883"/>
    <w:rsid w:val="002A09C6"/>
    <w:rsid w:val="002A0FC5"/>
    <w:rsid w:val="002A135C"/>
    <w:rsid w:val="002A1BF2"/>
    <w:rsid w:val="002A1CB2"/>
    <w:rsid w:val="002A1E50"/>
    <w:rsid w:val="002A261A"/>
    <w:rsid w:val="002A3162"/>
    <w:rsid w:val="002A3530"/>
    <w:rsid w:val="002A3637"/>
    <w:rsid w:val="002A385B"/>
    <w:rsid w:val="002A3AA8"/>
    <w:rsid w:val="002A4066"/>
    <w:rsid w:val="002A411B"/>
    <w:rsid w:val="002A47CB"/>
    <w:rsid w:val="002A4987"/>
    <w:rsid w:val="002A5228"/>
    <w:rsid w:val="002A53D3"/>
    <w:rsid w:val="002A6382"/>
    <w:rsid w:val="002A669A"/>
    <w:rsid w:val="002A68D2"/>
    <w:rsid w:val="002A6A1E"/>
    <w:rsid w:val="002A7018"/>
    <w:rsid w:val="002A70E5"/>
    <w:rsid w:val="002A7325"/>
    <w:rsid w:val="002A75FD"/>
    <w:rsid w:val="002A7A4A"/>
    <w:rsid w:val="002A7BAB"/>
    <w:rsid w:val="002A7DFB"/>
    <w:rsid w:val="002B0029"/>
    <w:rsid w:val="002B0613"/>
    <w:rsid w:val="002B079B"/>
    <w:rsid w:val="002B07E5"/>
    <w:rsid w:val="002B0AE9"/>
    <w:rsid w:val="002B0E39"/>
    <w:rsid w:val="002B12AA"/>
    <w:rsid w:val="002B13BD"/>
    <w:rsid w:val="002B168A"/>
    <w:rsid w:val="002B1B07"/>
    <w:rsid w:val="002B262E"/>
    <w:rsid w:val="002B286B"/>
    <w:rsid w:val="002B28D2"/>
    <w:rsid w:val="002B2B38"/>
    <w:rsid w:val="002B34A3"/>
    <w:rsid w:val="002B3FF1"/>
    <w:rsid w:val="002B49FB"/>
    <w:rsid w:val="002B4B33"/>
    <w:rsid w:val="002B5189"/>
    <w:rsid w:val="002B53E3"/>
    <w:rsid w:val="002B5504"/>
    <w:rsid w:val="002B55B7"/>
    <w:rsid w:val="002B566A"/>
    <w:rsid w:val="002B57CF"/>
    <w:rsid w:val="002B5894"/>
    <w:rsid w:val="002B5C25"/>
    <w:rsid w:val="002B5D4E"/>
    <w:rsid w:val="002B654E"/>
    <w:rsid w:val="002B69B0"/>
    <w:rsid w:val="002B6D01"/>
    <w:rsid w:val="002B7303"/>
    <w:rsid w:val="002B7FA0"/>
    <w:rsid w:val="002C006A"/>
    <w:rsid w:val="002C0250"/>
    <w:rsid w:val="002C0390"/>
    <w:rsid w:val="002C05DF"/>
    <w:rsid w:val="002C0F87"/>
    <w:rsid w:val="002C1004"/>
    <w:rsid w:val="002C19D8"/>
    <w:rsid w:val="002C1AC5"/>
    <w:rsid w:val="002C1C9C"/>
    <w:rsid w:val="002C1D57"/>
    <w:rsid w:val="002C20F7"/>
    <w:rsid w:val="002C21E5"/>
    <w:rsid w:val="002C2921"/>
    <w:rsid w:val="002C2A98"/>
    <w:rsid w:val="002C2E35"/>
    <w:rsid w:val="002C3208"/>
    <w:rsid w:val="002C32CF"/>
    <w:rsid w:val="002C3626"/>
    <w:rsid w:val="002C3E91"/>
    <w:rsid w:val="002C3F0B"/>
    <w:rsid w:val="002C4756"/>
    <w:rsid w:val="002C4A40"/>
    <w:rsid w:val="002C4FD9"/>
    <w:rsid w:val="002C5823"/>
    <w:rsid w:val="002C6C74"/>
    <w:rsid w:val="002C6DFE"/>
    <w:rsid w:val="002C7255"/>
    <w:rsid w:val="002C7D39"/>
    <w:rsid w:val="002C7D66"/>
    <w:rsid w:val="002C7FF5"/>
    <w:rsid w:val="002D012D"/>
    <w:rsid w:val="002D02B2"/>
    <w:rsid w:val="002D057A"/>
    <w:rsid w:val="002D0AC6"/>
    <w:rsid w:val="002D0F9D"/>
    <w:rsid w:val="002D1041"/>
    <w:rsid w:val="002D19C3"/>
    <w:rsid w:val="002D1EDA"/>
    <w:rsid w:val="002D23BA"/>
    <w:rsid w:val="002D25B8"/>
    <w:rsid w:val="002D408B"/>
    <w:rsid w:val="002D4637"/>
    <w:rsid w:val="002D483D"/>
    <w:rsid w:val="002D4B0C"/>
    <w:rsid w:val="002D50E9"/>
    <w:rsid w:val="002D54BA"/>
    <w:rsid w:val="002D5860"/>
    <w:rsid w:val="002D593F"/>
    <w:rsid w:val="002D6459"/>
    <w:rsid w:val="002D6929"/>
    <w:rsid w:val="002D6AFB"/>
    <w:rsid w:val="002D6E54"/>
    <w:rsid w:val="002D717D"/>
    <w:rsid w:val="002D72FB"/>
    <w:rsid w:val="002D7485"/>
    <w:rsid w:val="002D7A6A"/>
    <w:rsid w:val="002D7B8D"/>
    <w:rsid w:val="002D7CAA"/>
    <w:rsid w:val="002D7D23"/>
    <w:rsid w:val="002D7D99"/>
    <w:rsid w:val="002E01C9"/>
    <w:rsid w:val="002E06EE"/>
    <w:rsid w:val="002E0730"/>
    <w:rsid w:val="002E0799"/>
    <w:rsid w:val="002E13F8"/>
    <w:rsid w:val="002E1540"/>
    <w:rsid w:val="002E1574"/>
    <w:rsid w:val="002E15F5"/>
    <w:rsid w:val="002E186D"/>
    <w:rsid w:val="002E1B6B"/>
    <w:rsid w:val="002E20AB"/>
    <w:rsid w:val="002E2121"/>
    <w:rsid w:val="002E2337"/>
    <w:rsid w:val="002E3386"/>
    <w:rsid w:val="002E3964"/>
    <w:rsid w:val="002E39AC"/>
    <w:rsid w:val="002E401B"/>
    <w:rsid w:val="002E415A"/>
    <w:rsid w:val="002E4813"/>
    <w:rsid w:val="002E48BA"/>
    <w:rsid w:val="002E4DC6"/>
    <w:rsid w:val="002E4FD1"/>
    <w:rsid w:val="002E52F6"/>
    <w:rsid w:val="002E55A7"/>
    <w:rsid w:val="002E5C3E"/>
    <w:rsid w:val="002E5EF5"/>
    <w:rsid w:val="002E61DE"/>
    <w:rsid w:val="002E68D4"/>
    <w:rsid w:val="002E6EF0"/>
    <w:rsid w:val="002E7A25"/>
    <w:rsid w:val="002F033D"/>
    <w:rsid w:val="002F0403"/>
    <w:rsid w:val="002F04F8"/>
    <w:rsid w:val="002F0D36"/>
    <w:rsid w:val="002F0EFF"/>
    <w:rsid w:val="002F1619"/>
    <w:rsid w:val="002F185E"/>
    <w:rsid w:val="002F18AD"/>
    <w:rsid w:val="002F1AA7"/>
    <w:rsid w:val="002F1C77"/>
    <w:rsid w:val="002F1D2F"/>
    <w:rsid w:val="002F1F5A"/>
    <w:rsid w:val="002F253C"/>
    <w:rsid w:val="002F2581"/>
    <w:rsid w:val="002F26D4"/>
    <w:rsid w:val="002F276C"/>
    <w:rsid w:val="002F2908"/>
    <w:rsid w:val="002F2FB6"/>
    <w:rsid w:val="002F3158"/>
    <w:rsid w:val="002F36CB"/>
    <w:rsid w:val="002F38E9"/>
    <w:rsid w:val="002F4144"/>
    <w:rsid w:val="002F4159"/>
    <w:rsid w:val="002F46C2"/>
    <w:rsid w:val="002F4D27"/>
    <w:rsid w:val="002F4FE5"/>
    <w:rsid w:val="002F506D"/>
    <w:rsid w:val="002F578F"/>
    <w:rsid w:val="002F5C7C"/>
    <w:rsid w:val="002F5DB5"/>
    <w:rsid w:val="002F62A8"/>
    <w:rsid w:val="002F695D"/>
    <w:rsid w:val="002F6BB6"/>
    <w:rsid w:val="002F7D31"/>
    <w:rsid w:val="003005E0"/>
    <w:rsid w:val="00301701"/>
    <w:rsid w:val="003019E6"/>
    <w:rsid w:val="003021A4"/>
    <w:rsid w:val="0030223F"/>
    <w:rsid w:val="00302317"/>
    <w:rsid w:val="00302527"/>
    <w:rsid w:val="00302BAF"/>
    <w:rsid w:val="00302E16"/>
    <w:rsid w:val="00302FD8"/>
    <w:rsid w:val="003031AE"/>
    <w:rsid w:val="003031DE"/>
    <w:rsid w:val="0030373D"/>
    <w:rsid w:val="0030379C"/>
    <w:rsid w:val="00303A69"/>
    <w:rsid w:val="00303BBD"/>
    <w:rsid w:val="00303DC9"/>
    <w:rsid w:val="00303E14"/>
    <w:rsid w:val="0030401A"/>
    <w:rsid w:val="00305742"/>
    <w:rsid w:val="00305A1C"/>
    <w:rsid w:val="0030600A"/>
    <w:rsid w:val="00306976"/>
    <w:rsid w:val="00306981"/>
    <w:rsid w:val="00307394"/>
    <w:rsid w:val="003075B6"/>
    <w:rsid w:val="00307960"/>
    <w:rsid w:val="00310594"/>
    <w:rsid w:val="00311426"/>
    <w:rsid w:val="003117E5"/>
    <w:rsid w:val="00311B0E"/>
    <w:rsid w:val="00311F59"/>
    <w:rsid w:val="00311F65"/>
    <w:rsid w:val="003121DD"/>
    <w:rsid w:val="0031243F"/>
    <w:rsid w:val="00312B82"/>
    <w:rsid w:val="00312CFB"/>
    <w:rsid w:val="0031303E"/>
    <w:rsid w:val="00313085"/>
    <w:rsid w:val="00313B0F"/>
    <w:rsid w:val="00313C54"/>
    <w:rsid w:val="00313D2B"/>
    <w:rsid w:val="003144D0"/>
    <w:rsid w:val="00314AA8"/>
    <w:rsid w:val="00314AAD"/>
    <w:rsid w:val="00314C9B"/>
    <w:rsid w:val="00314CC4"/>
    <w:rsid w:val="00314CED"/>
    <w:rsid w:val="003151AC"/>
    <w:rsid w:val="003151C7"/>
    <w:rsid w:val="003153CB"/>
    <w:rsid w:val="003161F5"/>
    <w:rsid w:val="003163C8"/>
    <w:rsid w:val="00316593"/>
    <w:rsid w:val="00316D1F"/>
    <w:rsid w:val="003172FE"/>
    <w:rsid w:val="00317626"/>
    <w:rsid w:val="00317830"/>
    <w:rsid w:val="00317AEA"/>
    <w:rsid w:val="0032017F"/>
    <w:rsid w:val="00320496"/>
    <w:rsid w:val="0032080D"/>
    <w:rsid w:val="003208C9"/>
    <w:rsid w:val="00321480"/>
    <w:rsid w:val="0032148D"/>
    <w:rsid w:val="00321616"/>
    <w:rsid w:val="00321B08"/>
    <w:rsid w:val="00321CA2"/>
    <w:rsid w:val="00321D6F"/>
    <w:rsid w:val="003222E3"/>
    <w:rsid w:val="00322444"/>
    <w:rsid w:val="00322982"/>
    <w:rsid w:val="00322A8C"/>
    <w:rsid w:val="00323495"/>
    <w:rsid w:val="003234C1"/>
    <w:rsid w:val="00323615"/>
    <w:rsid w:val="00324185"/>
    <w:rsid w:val="00324D95"/>
    <w:rsid w:val="00324E88"/>
    <w:rsid w:val="00325064"/>
    <w:rsid w:val="00325077"/>
    <w:rsid w:val="0032571A"/>
    <w:rsid w:val="003257EE"/>
    <w:rsid w:val="00325E9C"/>
    <w:rsid w:val="003261FC"/>
    <w:rsid w:val="003263DF"/>
    <w:rsid w:val="00326FAB"/>
    <w:rsid w:val="0032700E"/>
    <w:rsid w:val="003275CC"/>
    <w:rsid w:val="00327A6B"/>
    <w:rsid w:val="00327B82"/>
    <w:rsid w:val="00327BF1"/>
    <w:rsid w:val="00327C57"/>
    <w:rsid w:val="00330351"/>
    <w:rsid w:val="0033053E"/>
    <w:rsid w:val="00330B33"/>
    <w:rsid w:val="00331587"/>
    <w:rsid w:val="0033234B"/>
    <w:rsid w:val="00332530"/>
    <w:rsid w:val="00332633"/>
    <w:rsid w:val="00332B2F"/>
    <w:rsid w:val="00332F80"/>
    <w:rsid w:val="003331AB"/>
    <w:rsid w:val="0033356C"/>
    <w:rsid w:val="003335BF"/>
    <w:rsid w:val="003335D4"/>
    <w:rsid w:val="00333826"/>
    <w:rsid w:val="00333862"/>
    <w:rsid w:val="00333F09"/>
    <w:rsid w:val="00333F6A"/>
    <w:rsid w:val="00334569"/>
    <w:rsid w:val="00334580"/>
    <w:rsid w:val="003346BF"/>
    <w:rsid w:val="00335167"/>
    <w:rsid w:val="003359F8"/>
    <w:rsid w:val="00335B87"/>
    <w:rsid w:val="00335E30"/>
    <w:rsid w:val="00336020"/>
    <w:rsid w:val="003363E6"/>
    <w:rsid w:val="003366CE"/>
    <w:rsid w:val="003368DC"/>
    <w:rsid w:val="00336C5E"/>
    <w:rsid w:val="0033702A"/>
    <w:rsid w:val="003379DF"/>
    <w:rsid w:val="00337ABE"/>
    <w:rsid w:val="00337F56"/>
    <w:rsid w:val="00337FCB"/>
    <w:rsid w:val="0034007A"/>
    <w:rsid w:val="00340ACA"/>
    <w:rsid w:val="003414DB"/>
    <w:rsid w:val="00343F77"/>
    <w:rsid w:val="0034449A"/>
    <w:rsid w:val="003446DE"/>
    <w:rsid w:val="00344BED"/>
    <w:rsid w:val="00345661"/>
    <w:rsid w:val="003459E2"/>
    <w:rsid w:val="003464C5"/>
    <w:rsid w:val="00346832"/>
    <w:rsid w:val="00346963"/>
    <w:rsid w:val="003469CE"/>
    <w:rsid w:val="00346A60"/>
    <w:rsid w:val="003471CA"/>
    <w:rsid w:val="0034724A"/>
    <w:rsid w:val="003475E9"/>
    <w:rsid w:val="0034765F"/>
    <w:rsid w:val="00347794"/>
    <w:rsid w:val="00350068"/>
    <w:rsid w:val="00350ACD"/>
    <w:rsid w:val="00351087"/>
    <w:rsid w:val="00351756"/>
    <w:rsid w:val="00352118"/>
    <w:rsid w:val="003525C8"/>
    <w:rsid w:val="003527A7"/>
    <w:rsid w:val="003527CB"/>
    <w:rsid w:val="0035296A"/>
    <w:rsid w:val="00353345"/>
    <w:rsid w:val="0035341A"/>
    <w:rsid w:val="003541A4"/>
    <w:rsid w:val="0035427D"/>
    <w:rsid w:val="00354A02"/>
    <w:rsid w:val="00354A70"/>
    <w:rsid w:val="00354A8F"/>
    <w:rsid w:val="00354E1E"/>
    <w:rsid w:val="00354F0B"/>
    <w:rsid w:val="003559FA"/>
    <w:rsid w:val="00356699"/>
    <w:rsid w:val="00357041"/>
    <w:rsid w:val="0035704A"/>
    <w:rsid w:val="00357B17"/>
    <w:rsid w:val="00357BA8"/>
    <w:rsid w:val="00357EE7"/>
    <w:rsid w:val="003601A1"/>
    <w:rsid w:val="00360682"/>
    <w:rsid w:val="00360701"/>
    <w:rsid w:val="00360CF1"/>
    <w:rsid w:val="003611A2"/>
    <w:rsid w:val="003611EF"/>
    <w:rsid w:val="003617A5"/>
    <w:rsid w:val="00361E82"/>
    <w:rsid w:val="0036203C"/>
    <w:rsid w:val="003621FD"/>
    <w:rsid w:val="00362E18"/>
    <w:rsid w:val="00363D98"/>
    <w:rsid w:val="003640C5"/>
    <w:rsid w:val="00364507"/>
    <w:rsid w:val="00364658"/>
    <w:rsid w:val="00364BFC"/>
    <w:rsid w:val="0036523B"/>
    <w:rsid w:val="00365786"/>
    <w:rsid w:val="00365AEA"/>
    <w:rsid w:val="00365AFC"/>
    <w:rsid w:val="00365E4F"/>
    <w:rsid w:val="003662E4"/>
    <w:rsid w:val="00366F9D"/>
    <w:rsid w:val="00367308"/>
    <w:rsid w:val="00367460"/>
    <w:rsid w:val="00367D8B"/>
    <w:rsid w:val="00370290"/>
    <w:rsid w:val="0037063C"/>
    <w:rsid w:val="00370765"/>
    <w:rsid w:val="00371236"/>
    <w:rsid w:val="00371343"/>
    <w:rsid w:val="003717B8"/>
    <w:rsid w:val="003718DF"/>
    <w:rsid w:val="00371A9F"/>
    <w:rsid w:val="00371AD1"/>
    <w:rsid w:val="00372058"/>
    <w:rsid w:val="00372060"/>
    <w:rsid w:val="003722A3"/>
    <w:rsid w:val="003722E5"/>
    <w:rsid w:val="00372396"/>
    <w:rsid w:val="00372840"/>
    <w:rsid w:val="00372D05"/>
    <w:rsid w:val="0037333B"/>
    <w:rsid w:val="00373357"/>
    <w:rsid w:val="003735CF"/>
    <w:rsid w:val="0037415B"/>
    <w:rsid w:val="003741FF"/>
    <w:rsid w:val="003751C7"/>
    <w:rsid w:val="0037559E"/>
    <w:rsid w:val="003755FF"/>
    <w:rsid w:val="003757E9"/>
    <w:rsid w:val="00375AC9"/>
    <w:rsid w:val="00375C71"/>
    <w:rsid w:val="00375E99"/>
    <w:rsid w:val="00376434"/>
    <w:rsid w:val="00376A7F"/>
    <w:rsid w:val="00376BF3"/>
    <w:rsid w:val="00376C8A"/>
    <w:rsid w:val="0037753B"/>
    <w:rsid w:val="00377A3A"/>
    <w:rsid w:val="00377B03"/>
    <w:rsid w:val="00377C45"/>
    <w:rsid w:val="00377FC4"/>
    <w:rsid w:val="00380163"/>
    <w:rsid w:val="0038050A"/>
    <w:rsid w:val="00380743"/>
    <w:rsid w:val="00381069"/>
    <w:rsid w:val="00381357"/>
    <w:rsid w:val="00381975"/>
    <w:rsid w:val="003821A3"/>
    <w:rsid w:val="00382484"/>
    <w:rsid w:val="003825E8"/>
    <w:rsid w:val="0038274F"/>
    <w:rsid w:val="0038322E"/>
    <w:rsid w:val="003833A8"/>
    <w:rsid w:val="0038366F"/>
    <w:rsid w:val="003836FE"/>
    <w:rsid w:val="00383E5D"/>
    <w:rsid w:val="0038433C"/>
    <w:rsid w:val="00384563"/>
    <w:rsid w:val="003848AB"/>
    <w:rsid w:val="0038490D"/>
    <w:rsid w:val="00384FF9"/>
    <w:rsid w:val="003851CE"/>
    <w:rsid w:val="00385286"/>
    <w:rsid w:val="00385F33"/>
    <w:rsid w:val="00386078"/>
    <w:rsid w:val="003869EB"/>
    <w:rsid w:val="00386A8A"/>
    <w:rsid w:val="00386CB7"/>
    <w:rsid w:val="0038713C"/>
    <w:rsid w:val="003873A6"/>
    <w:rsid w:val="00387D4C"/>
    <w:rsid w:val="0039015F"/>
    <w:rsid w:val="00390284"/>
    <w:rsid w:val="0039031C"/>
    <w:rsid w:val="0039032C"/>
    <w:rsid w:val="00391131"/>
    <w:rsid w:val="003912C3"/>
    <w:rsid w:val="00391621"/>
    <w:rsid w:val="00391646"/>
    <w:rsid w:val="00391B88"/>
    <w:rsid w:val="00391C05"/>
    <w:rsid w:val="00392083"/>
    <w:rsid w:val="0039286E"/>
    <w:rsid w:val="0039292C"/>
    <w:rsid w:val="003929B1"/>
    <w:rsid w:val="00392BF0"/>
    <w:rsid w:val="00392EB7"/>
    <w:rsid w:val="00392F46"/>
    <w:rsid w:val="003935B6"/>
    <w:rsid w:val="003937BD"/>
    <w:rsid w:val="0039383C"/>
    <w:rsid w:val="00393948"/>
    <w:rsid w:val="00393B72"/>
    <w:rsid w:val="00394132"/>
    <w:rsid w:val="00394599"/>
    <w:rsid w:val="00394A11"/>
    <w:rsid w:val="00394D1D"/>
    <w:rsid w:val="00395168"/>
    <w:rsid w:val="0039517B"/>
    <w:rsid w:val="0039526A"/>
    <w:rsid w:val="003958A5"/>
    <w:rsid w:val="00395DAA"/>
    <w:rsid w:val="003963BE"/>
    <w:rsid w:val="00396D00"/>
    <w:rsid w:val="00396E38"/>
    <w:rsid w:val="00397454"/>
    <w:rsid w:val="003A047A"/>
    <w:rsid w:val="003A0962"/>
    <w:rsid w:val="003A1128"/>
    <w:rsid w:val="003A116A"/>
    <w:rsid w:val="003A138D"/>
    <w:rsid w:val="003A154C"/>
    <w:rsid w:val="003A1C03"/>
    <w:rsid w:val="003A1E6D"/>
    <w:rsid w:val="003A1F01"/>
    <w:rsid w:val="003A1F0E"/>
    <w:rsid w:val="003A2227"/>
    <w:rsid w:val="003A25AC"/>
    <w:rsid w:val="003A26E4"/>
    <w:rsid w:val="003A2A38"/>
    <w:rsid w:val="003A329B"/>
    <w:rsid w:val="003A32D1"/>
    <w:rsid w:val="003A3580"/>
    <w:rsid w:val="003A3F25"/>
    <w:rsid w:val="003A410C"/>
    <w:rsid w:val="003A5567"/>
    <w:rsid w:val="003A5648"/>
    <w:rsid w:val="003A5AAE"/>
    <w:rsid w:val="003A5B1B"/>
    <w:rsid w:val="003A6520"/>
    <w:rsid w:val="003A78C6"/>
    <w:rsid w:val="003B0081"/>
    <w:rsid w:val="003B0147"/>
    <w:rsid w:val="003B016F"/>
    <w:rsid w:val="003B0AAC"/>
    <w:rsid w:val="003B1068"/>
    <w:rsid w:val="003B10BF"/>
    <w:rsid w:val="003B116C"/>
    <w:rsid w:val="003B1A1B"/>
    <w:rsid w:val="003B2768"/>
    <w:rsid w:val="003B2CF6"/>
    <w:rsid w:val="003B2E5C"/>
    <w:rsid w:val="003B35CD"/>
    <w:rsid w:val="003B3D9A"/>
    <w:rsid w:val="003B404B"/>
    <w:rsid w:val="003B5798"/>
    <w:rsid w:val="003B6012"/>
    <w:rsid w:val="003B615E"/>
    <w:rsid w:val="003B61B3"/>
    <w:rsid w:val="003B6A0B"/>
    <w:rsid w:val="003B6A35"/>
    <w:rsid w:val="003B6F46"/>
    <w:rsid w:val="003B6FC8"/>
    <w:rsid w:val="003B7463"/>
    <w:rsid w:val="003B7501"/>
    <w:rsid w:val="003B7876"/>
    <w:rsid w:val="003B7947"/>
    <w:rsid w:val="003C0305"/>
    <w:rsid w:val="003C0339"/>
    <w:rsid w:val="003C05BA"/>
    <w:rsid w:val="003C0827"/>
    <w:rsid w:val="003C0BA3"/>
    <w:rsid w:val="003C0D8F"/>
    <w:rsid w:val="003C0DD1"/>
    <w:rsid w:val="003C1C02"/>
    <w:rsid w:val="003C1C76"/>
    <w:rsid w:val="003C207D"/>
    <w:rsid w:val="003C21AD"/>
    <w:rsid w:val="003C21DD"/>
    <w:rsid w:val="003C238B"/>
    <w:rsid w:val="003C28D4"/>
    <w:rsid w:val="003C2A78"/>
    <w:rsid w:val="003C2BDE"/>
    <w:rsid w:val="003C325A"/>
    <w:rsid w:val="003C4416"/>
    <w:rsid w:val="003C456A"/>
    <w:rsid w:val="003C479D"/>
    <w:rsid w:val="003C4859"/>
    <w:rsid w:val="003C4892"/>
    <w:rsid w:val="003C5035"/>
    <w:rsid w:val="003C517D"/>
    <w:rsid w:val="003C5290"/>
    <w:rsid w:val="003C5528"/>
    <w:rsid w:val="003C5B43"/>
    <w:rsid w:val="003C5CEE"/>
    <w:rsid w:val="003C5EF5"/>
    <w:rsid w:val="003C60E5"/>
    <w:rsid w:val="003C6893"/>
    <w:rsid w:val="003C7610"/>
    <w:rsid w:val="003C7A12"/>
    <w:rsid w:val="003C7C5B"/>
    <w:rsid w:val="003D00A0"/>
    <w:rsid w:val="003D03C6"/>
    <w:rsid w:val="003D072E"/>
    <w:rsid w:val="003D0788"/>
    <w:rsid w:val="003D131E"/>
    <w:rsid w:val="003D1451"/>
    <w:rsid w:val="003D1D34"/>
    <w:rsid w:val="003D1FEC"/>
    <w:rsid w:val="003D2703"/>
    <w:rsid w:val="003D3016"/>
    <w:rsid w:val="003D32BE"/>
    <w:rsid w:val="003D32F3"/>
    <w:rsid w:val="003D330F"/>
    <w:rsid w:val="003D35DF"/>
    <w:rsid w:val="003D3C81"/>
    <w:rsid w:val="003D3CD7"/>
    <w:rsid w:val="003D3EDA"/>
    <w:rsid w:val="003D43DC"/>
    <w:rsid w:val="003D4AAC"/>
    <w:rsid w:val="003D4D6B"/>
    <w:rsid w:val="003D4EDB"/>
    <w:rsid w:val="003D4FA2"/>
    <w:rsid w:val="003D50E6"/>
    <w:rsid w:val="003D5476"/>
    <w:rsid w:val="003D55C0"/>
    <w:rsid w:val="003D5F6E"/>
    <w:rsid w:val="003D5F9F"/>
    <w:rsid w:val="003D6557"/>
    <w:rsid w:val="003D6610"/>
    <w:rsid w:val="003D6B9A"/>
    <w:rsid w:val="003D7237"/>
    <w:rsid w:val="003D76AC"/>
    <w:rsid w:val="003D7D72"/>
    <w:rsid w:val="003E00DE"/>
    <w:rsid w:val="003E0A6C"/>
    <w:rsid w:val="003E0B65"/>
    <w:rsid w:val="003E12B4"/>
    <w:rsid w:val="003E1AE6"/>
    <w:rsid w:val="003E1DF0"/>
    <w:rsid w:val="003E2195"/>
    <w:rsid w:val="003E2282"/>
    <w:rsid w:val="003E24D8"/>
    <w:rsid w:val="003E2653"/>
    <w:rsid w:val="003E3335"/>
    <w:rsid w:val="003E38D5"/>
    <w:rsid w:val="003E3ACF"/>
    <w:rsid w:val="003E41BC"/>
    <w:rsid w:val="003E455B"/>
    <w:rsid w:val="003E4CBA"/>
    <w:rsid w:val="003E52E3"/>
    <w:rsid w:val="003E5300"/>
    <w:rsid w:val="003E57E6"/>
    <w:rsid w:val="003E59DC"/>
    <w:rsid w:val="003E6DA6"/>
    <w:rsid w:val="003E7638"/>
    <w:rsid w:val="003F00F6"/>
    <w:rsid w:val="003F03DD"/>
    <w:rsid w:val="003F0B7C"/>
    <w:rsid w:val="003F0EC5"/>
    <w:rsid w:val="003F15AA"/>
    <w:rsid w:val="003F168D"/>
    <w:rsid w:val="003F19E6"/>
    <w:rsid w:val="003F1D1E"/>
    <w:rsid w:val="003F2360"/>
    <w:rsid w:val="003F266F"/>
    <w:rsid w:val="003F2FB2"/>
    <w:rsid w:val="003F3584"/>
    <w:rsid w:val="003F3607"/>
    <w:rsid w:val="003F3C5C"/>
    <w:rsid w:val="003F3EFD"/>
    <w:rsid w:val="003F4218"/>
    <w:rsid w:val="003F424C"/>
    <w:rsid w:val="003F5350"/>
    <w:rsid w:val="003F5525"/>
    <w:rsid w:val="003F5905"/>
    <w:rsid w:val="003F5EFC"/>
    <w:rsid w:val="003F6377"/>
    <w:rsid w:val="003F6AD2"/>
    <w:rsid w:val="003F6FB6"/>
    <w:rsid w:val="003F7D1E"/>
    <w:rsid w:val="003F7D47"/>
    <w:rsid w:val="00400189"/>
    <w:rsid w:val="004002E3"/>
    <w:rsid w:val="00400498"/>
    <w:rsid w:val="004005B1"/>
    <w:rsid w:val="00400841"/>
    <w:rsid w:val="0040099E"/>
    <w:rsid w:val="00400AD4"/>
    <w:rsid w:val="00401098"/>
    <w:rsid w:val="00401894"/>
    <w:rsid w:val="004018EB"/>
    <w:rsid w:val="0040194D"/>
    <w:rsid w:val="00401C2D"/>
    <w:rsid w:val="00402049"/>
    <w:rsid w:val="00402508"/>
    <w:rsid w:val="00402940"/>
    <w:rsid w:val="00402BF4"/>
    <w:rsid w:val="00402EA5"/>
    <w:rsid w:val="00403E40"/>
    <w:rsid w:val="0040414B"/>
    <w:rsid w:val="004046D3"/>
    <w:rsid w:val="004046ED"/>
    <w:rsid w:val="00404A12"/>
    <w:rsid w:val="00404A26"/>
    <w:rsid w:val="00404A8D"/>
    <w:rsid w:val="00404C92"/>
    <w:rsid w:val="00405544"/>
    <w:rsid w:val="00405546"/>
    <w:rsid w:val="004057CB"/>
    <w:rsid w:val="00405BEC"/>
    <w:rsid w:val="0040600B"/>
    <w:rsid w:val="004060AD"/>
    <w:rsid w:val="0040624A"/>
    <w:rsid w:val="004062DC"/>
    <w:rsid w:val="00406552"/>
    <w:rsid w:val="00406A31"/>
    <w:rsid w:val="00406B18"/>
    <w:rsid w:val="00407251"/>
    <w:rsid w:val="004077AE"/>
    <w:rsid w:val="0041135D"/>
    <w:rsid w:val="00411C76"/>
    <w:rsid w:val="00411DB6"/>
    <w:rsid w:val="004120D4"/>
    <w:rsid w:val="00412216"/>
    <w:rsid w:val="0041255B"/>
    <w:rsid w:val="004126EE"/>
    <w:rsid w:val="004129A7"/>
    <w:rsid w:val="00412BBF"/>
    <w:rsid w:val="004138E9"/>
    <w:rsid w:val="00413B04"/>
    <w:rsid w:val="00413C85"/>
    <w:rsid w:val="00413FFE"/>
    <w:rsid w:val="00414177"/>
    <w:rsid w:val="0041426D"/>
    <w:rsid w:val="00415174"/>
    <w:rsid w:val="0041529F"/>
    <w:rsid w:val="00415426"/>
    <w:rsid w:val="00415636"/>
    <w:rsid w:val="0041575F"/>
    <w:rsid w:val="00416009"/>
    <w:rsid w:val="00416BCB"/>
    <w:rsid w:val="004170DA"/>
    <w:rsid w:val="004174A4"/>
    <w:rsid w:val="004178CC"/>
    <w:rsid w:val="00417C8F"/>
    <w:rsid w:val="00417CA9"/>
    <w:rsid w:val="00420BDA"/>
    <w:rsid w:val="00420E42"/>
    <w:rsid w:val="00421E57"/>
    <w:rsid w:val="00422052"/>
    <w:rsid w:val="004222AF"/>
    <w:rsid w:val="00422D19"/>
    <w:rsid w:val="00423C94"/>
    <w:rsid w:val="004243A3"/>
    <w:rsid w:val="0042450F"/>
    <w:rsid w:val="00425C14"/>
    <w:rsid w:val="00425E01"/>
    <w:rsid w:val="00426037"/>
    <w:rsid w:val="00426D76"/>
    <w:rsid w:val="004274F8"/>
    <w:rsid w:val="00427E3F"/>
    <w:rsid w:val="00430417"/>
    <w:rsid w:val="00430738"/>
    <w:rsid w:val="0043077D"/>
    <w:rsid w:val="0043094B"/>
    <w:rsid w:val="00430CA1"/>
    <w:rsid w:val="00430E08"/>
    <w:rsid w:val="00430EA4"/>
    <w:rsid w:val="00431061"/>
    <w:rsid w:val="00431330"/>
    <w:rsid w:val="0043158F"/>
    <w:rsid w:val="0043192E"/>
    <w:rsid w:val="004319E6"/>
    <w:rsid w:val="00431BAC"/>
    <w:rsid w:val="004322E9"/>
    <w:rsid w:val="00432574"/>
    <w:rsid w:val="00432646"/>
    <w:rsid w:val="00433270"/>
    <w:rsid w:val="00433576"/>
    <w:rsid w:val="004337CE"/>
    <w:rsid w:val="00433B09"/>
    <w:rsid w:val="00433B33"/>
    <w:rsid w:val="00433B9E"/>
    <w:rsid w:val="00434064"/>
    <w:rsid w:val="0043418B"/>
    <w:rsid w:val="00434478"/>
    <w:rsid w:val="00434A9F"/>
    <w:rsid w:val="00434AD4"/>
    <w:rsid w:val="00434BEF"/>
    <w:rsid w:val="004350C1"/>
    <w:rsid w:val="004350DE"/>
    <w:rsid w:val="004354A1"/>
    <w:rsid w:val="004357E3"/>
    <w:rsid w:val="00435980"/>
    <w:rsid w:val="00435AD4"/>
    <w:rsid w:val="00435B28"/>
    <w:rsid w:val="00435D38"/>
    <w:rsid w:val="00436291"/>
    <w:rsid w:val="00436396"/>
    <w:rsid w:val="004365D5"/>
    <w:rsid w:val="00436A04"/>
    <w:rsid w:val="00436D20"/>
    <w:rsid w:val="004370A1"/>
    <w:rsid w:val="0043734C"/>
    <w:rsid w:val="00437368"/>
    <w:rsid w:val="00437B1F"/>
    <w:rsid w:val="00437BFB"/>
    <w:rsid w:val="00437D6A"/>
    <w:rsid w:val="0044017B"/>
    <w:rsid w:val="0044037D"/>
    <w:rsid w:val="00441250"/>
    <w:rsid w:val="004415BD"/>
    <w:rsid w:val="0044163A"/>
    <w:rsid w:val="00441B89"/>
    <w:rsid w:val="00441E07"/>
    <w:rsid w:val="00442A89"/>
    <w:rsid w:val="00442BB2"/>
    <w:rsid w:val="00442C57"/>
    <w:rsid w:val="00442E0A"/>
    <w:rsid w:val="00443568"/>
    <w:rsid w:val="00443860"/>
    <w:rsid w:val="00443D53"/>
    <w:rsid w:val="00443E0D"/>
    <w:rsid w:val="004442A3"/>
    <w:rsid w:val="0044498F"/>
    <w:rsid w:val="00444A0A"/>
    <w:rsid w:val="00444D49"/>
    <w:rsid w:val="004460A5"/>
    <w:rsid w:val="0044626D"/>
    <w:rsid w:val="004465DC"/>
    <w:rsid w:val="00446938"/>
    <w:rsid w:val="00446B89"/>
    <w:rsid w:val="00447522"/>
    <w:rsid w:val="00447B48"/>
    <w:rsid w:val="00450032"/>
    <w:rsid w:val="004500C3"/>
    <w:rsid w:val="004501D8"/>
    <w:rsid w:val="004503BA"/>
    <w:rsid w:val="004505E0"/>
    <w:rsid w:val="00450B82"/>
    <w:rsid w:val="00450D17"/>
    <w:rsid w:val="0045141D"/>
    <w:rsid w:val="00451682"/>
    <w:rsid w:val="0045306C"/>
    <w:rsid w:val="004530FB"/>
    <w:rsid w:val="00453205"/>
    <w:rsid w:val="0045368E"/>
    <w:rsid w:val="00453FFE"/>
    <w:rsid w:val="00454164"/>
    <w:rsid w:val="004544BE"/>
    <w:rsid w:val="0045511E"/>
    <w:rsid w:val="004552BD"/>
    <w:rsid w:val="0045580B"/>
    <w:rsid w:val="00455AA2"/>
    <w:rsid w:val="00455AB9"/>
    <w:rsid w:val="00455DFE"/>
    <w:rsid w:val="00456346"/>
    <w:rsid w:val="00456599"/>
    <w:rsid w:val="00456DA8"/>
    <w:rsid w:val="00456DFE"/>
    <w:rsid w:val="004570C8"/>
    <w:rsid w:val="00457587"/>
    <w:rsid w:val="004576D0"/>
    <w:rsid w:val="00460617"/>
    <w:rsid w:val="00460B85"/>
    <w:rsid w:val="004611D6"/>
    <w:rsid w:val="0046126B"/>
    <w:rsid w:val="004614D2"/>
    <w:rsid w:val="00461AF4"/>
    <w:rsid w:val="00461E02"/>
    <w:rsid w:val="00462587"/>
    <w:rsid w:val="00463177"/>
    <w:rsid w:val="00463688"/>
    <w:rsid w:val="0046381F"/>
    <w:rsid w:val="00463A07"/>
    <w:rsid w:val="00463A42"/>
    <w:rsid w:val="00463DFA"/>
    <w:rsid w:val="004646A6"/>
    <w:rsid w:val="00464882"/>
    <w:rsid w:val="00464892"/>
    <w:rsid w:val="0046553C"/>
    <w:rsid w:val="00465852"/>
    <w:rsid w:val="00465DE9"/>
    <w:rsid w:val="00466292"/>
    <w:rsid w:val="00466E7A"/>
    <w:rsid w:val="004674D0"/>
    <w:rsid w:val="00467FE7"/>
    <w:rsid w:val="00470265"/>
    <w:rsid w:val="00471778"/>
    <w:rsid w:val="0047186E"/>
    <w:rsid w:val="00471A79"/>
    <w:rsid w:val="00471E77"/>
    <w:rsid w:val="0047210B"/>
    <w:rsid w:val="0047285E"/>
    <w:rsid w:val="00472A4C"/>
    <w:rsid w:val="00472B94"/>
    <w:rsid w:val="00472C51"/>
    <w:rsid w:val="00472E97"/>
    <w:rsid w:val="00472FA5"/>
    <w:rsid w:val="00473066"/>
    <w:rsid w:val="004731EC"/>
    <w:rsid w:val="00473767"/>
    <w:rsid w:val="00473B36"/>
    <w:rsid w:val="00473FBB"/>
    <w:rsid w:val="004744C6"/>
    <w:rsid w:val="004746CA"/>
    <w:rsid w:val="00474C5F"/>
    <w:rsid w:val="00475440"/>
    <w:rsid w:val="0047550F"/>
    <w:rsid w:val="0047576F"/>
    <w:rsid w:val="004758E4"/>
    <w:rsid w:val="00475906"/>
    <w:rsid w:val="00475AC6"/>
    <w:rsid w:val="00475C61"/>
    <w:rsid w:val="00476086"/>
    <w:rsid w:val="004765F4"/>
    <w:rsid w:val="00477716"/>
    <w:rsid w:val="0047783E"/>
    <w:rsid w:val="00477CB8"/>
    <w:rsid w:val="00477DA1"/>
    <w:rsid w:val="004803E5"/>
    <w:rsid w:val="004804F4"/>
    <w:rsid w:val="00480DBE"/>
    <w:rsid w:val="0048221D"/>
    <w:rsid w:val="004826BF"/>
    <w:rsid w:val="00482A5A"/>
    <w:rsid w:val="00482D82"/>
    <w:rsid w:val="00483170"/>
    <w:rsid w:val="00483223"/>
    <w:rsid w:val="00483789"/>
    <w:rsid w:val="004844F0"/>
    <w:rsid w:val="00484F44"/>
    <w:rsid w:val="004857C5"/>
    <w:rsid w:val="00485FE2"/>
    <w:rsid w:val="004860EA"/>
    <w:rsid w:val="004861C7"/>
    <w:rsid w:val="004879C2"/>
    <w:rsid w:val="0049011A"/>
    <w:rsid w:val="00490ABD"/>
    <w:rsid w:val="00491D0A"/>
    <w:rsid w:val="00491DF8"/>
    <w:rsid w:val="00492677"/>
    <w:rsid w:val="0049279C"/>
    <w:rsid w:val="004928E4"/>
    <w:rsid w:val="00492E46"/>
    <w:rsid w:val="004933ED"/>
    <w:rsid w:val="00494481"/>
    <w:rsid w:val="00494525"/>
    <w:rsid w:val="00494A00"/>
    <w:rsid w:val="00494B80"/>
    <w:rsid w:val="00494BA2"/>
    <w:rsid w:val="00494C91"/>
    <w:rsid w:val="004950F7"/>
    <w:rsid w:val="00495424"/>
    <w:rsid w:val="00495569"/>
    <w:rsid w:val="00495743"/>
    <w:rsid w:val="00495BB9"/>
    <w:rsid w:val="00495F9A"/>
    <w:rsid w:val="004961E7"/>
    <w:rsid w:val="00496227"/>
    <w:rsid w:val="00496A41"/>
    <w:rsid w:val="00496BF7"/>
    <w:rsid w:val="00496E5C"/>
    <w:rsid w:val="00496F7B"/>
    <w:rsid w:val="00497042"/>
    <w:rsid w:val="0049750F"/>
    <w:rsid w:val="004977A5"/>
    <w:rsid w:val="00497AB3"/>
    <w:rsid w:val="004A098E"/>
    <w:rsid w:val="004A1399"/>
    <w:rsid w:val="004A162B"/>
    <w:rsid w:val="004A1816"/>
    <w:rsid w:val="004A18BA"/>
    <w:rsid w:val="004A1B51"/>
    <w:rsid w:val="004A1CB3"/>
    <w:rsid w:val="004A1DBB"/>
    <w:rsid w:val="004A1E8B"/>
    <w:rsid w:val="004A2149"/>
    <w:rsid w:val="004A21F5"/>
    <w:rsid w:val="004A2405"/>
    <w:rsid w:val="004A2755"/>
    <w:rsid w:val="004A298D"/>
    <w:rsid w:val="004A2A60"/>
    <w:rsid w:val="004A2B03"/>
    <w:rsid w:val="004A2B39"/>
    <w:rsid w:val="004A3020"/>
    <w:rsid w:val="004A37BD"/>
    <w:rsid w:val="004A3B3A"/>
    <w:rsid w:val="004A3D0D"/>
    <w:rsid w:val="004A3DCE"/>
    <w:rsid w:val="004A432A"/>
    <w:rsid w:val="004A4407"/>
    <w:rsid w:val="004A45D0"/>
    <w:rsid w:val="004A47CC"/>
    <w:rsid w:val="004A4AA0"/>
    <w:rsid w:val="004A4DE7"/>
    <w:rsid w:val="004A4F3B"/>
    <w:rsid w:val="004A516A"/>
    <w:rsid w:val="004A5949"/>
    <w:rsid w:val="004A59BD"/>
    <w:rsid w:val="004A63F2"/>
    <w:rsid w:val="004A645B"/>
    <w:rsid w:val="004A70DD"/>
    <w:rsid w:val="004A7102"/>
    <w:rsid w:val="004B0453"/>
    <w:rsid w:val="004B046D"/>
    <w:rsid w:val="004B0527"/>
    <w:rsid w:val="004B0BFC"/>
    <w:rsid w:val="004B0D0A"/>
    <w:rsid w:val="004B0E6D"/>
    <w:rsid w:val="004B155F"/>
    <w:rsid w:val="004B1627"/>
    <w:rsid w:val="004B1DFB"/>
    <w:rsid w:val="004B1F76"/>
    <w:rsid w:val="004B35A0"/>
    <w:rsid w:val="004B3900"/>
    <w:rsid w:val="004B3B3E"/>
    <w:rsid w:val="004B3DA1"/>
    <w:rsid w:val="004B3EC4"/>
    <w:rsid w:val="004B41A6"/>
    <w:rsid w:val="004B45A2"/>
    <w:rsid w:val="004B52BB"/>
    <w:rsid w:val="004B5370"/>
    <w:rsid w:val="004B598C"/>
    <w:rsid w:val="004B5B11"/>
    <w:rsid w:val="004B5B7E"/>
    <w:rsid w:val="004B6529"/>
    <w:rsid w:val="004B679E"/>
    <w:rsid w:val="004B67B1"/>
    <w:rsid w:val="004B6CA9"/>
    <w:rsid w:val="004B6CE0"/>
    <w:rsid w:val="004B7C04"/>
    <w:rsid w:val="004C0283"/>
    <w:rsid w:val="004C02D9"/>
    <w:rsid w:val="004C0526"/>
    <w:rsid w:val="004C083B"/>
    <w:rsid w:val="004C08E8"/>
    <w:rsid w:val="004C0F9C"/>
    <w:rsid w:val="004C0FA4"/>
    <w:rsid w:val="004C1032"/>
    <w:rsid w:val="004C10A7"/>
    <w:rsid w:val="004C192A"/>
    <w:rsid w:val="004C1D1C"/>
    <w:rsid w:val="004C2921"/>
    <w:rsid w:val="004C2B39"/>
    <w:rsid w:val="004C3129"/>
    <w:rsid w:val="004C3A6B"/>
    <w:rsid w:val="004C3BC4"/>
    <w:rsid w:val="004C3BF2"/>
    <w:rsid w:val="004C426A"/>
    <w:rsid w:val="004C432E"/>
    <w:rsid w:val="004C45FA"/>
    <w:rsid w:val="004C4F34"/>
    <w:rsid w:val="004C4F6B"/>
    <w:rsid w:val="004C54C5"/>
    <w:rsid w:val="004C56AC"/>
    <w:rsid w:val="004C58B3"/>
    <w:rsid w:val="004C61F1"/>
    <w:rsid w:val="004C6372"/>
    <w:rsid w:val="004C6679"/>
    <w:rsid w:val="004C6B2F"/>
    <w:rsid w:val="004C7335"/>
    <w:rsid w:val="004D019A"/>
    <w:rsid w:val="004D06C6"/>
    <w:rsid w:val="004D0C92"/>
    <w:rsid w:val="004D11B4"/>
    <w:rsid w:val="004D1779"/>
    <w:rsid w:val="004D1A20"/>
    <w:rsid w:val="004D1C0D"/>
    <w:rsid w:val="004D1F58"/>
    <w:rsid w:val="004D2116"/>
    <w:rsid w:val="004D22AF"/>
    <w:rsid w:val="004D24C4"/>
    <w:rsid w:val="004D25CD"/>
    <w:rsid w:val="004D2688"/>
    <w:rsid w:val="004D2B20"/>
    <w:rsid w:val="004D31E9"/>
    <w:rsid w:val="004D326A"/>
    <w:rsid w:val="004D35EA"/>
    <w:rsid w:val="004D420F"/>
    <w:rsid w:val="004D4265"/>
    <w:rsid w:val="004D46A6"/>
    <w:rsid w:val="004D49C1"/>
    <w:rsid w:val="004D5165"/>
    <w:rsid w:val="004D5575"/>
    <w:rsid w:val="004D55FD"/>
    <w:rsid w:val="004D5ABF"/>
    <w:rsid w:val="004D5E5F"/>
    <w:rsid w:val="004D66CF"/>
    <w:rsid w:val="004D70D4"/>
    <w:rsid w:val="004D7478"/>
    <w:rsid w:val="004D7530"/>
    <w:rsid w:val="004D7E53"/>
    <w:rsid w:val="004E058D"/>
    <w:rsid w:val="004E0C12"/>
    <w:rsid w:val="004E0DB0"/>
    <w:rsid w:val="004E113D"/>
    <w:rsid w:val="004E1178"/>
    <w:rsid w:val="004E1C5B"/>
    <w:rsid w:val="004E1F2B"/>
    <w:rsid w:val="004E2524"/>
    <w:rsid w:val="004E2C37"/>
    <w:rsid w:val="004E3574"/>
    <w:rsid w:val="004E367B"/>
    <w:rsid w:val="004E3873"/>
    <w:rsid w:val="004E3AE8"/>
    <w:rsid w:val="004E3E42"/>
    <w:rsid w:val="004E459B"/>
    <w:rsid w:val="004E4699"/>
    <w:rsid w:val="004E523C"/>
    <w:rsid w:val="004E52F3"/>
    <w:rsid w:val="004E5340"/>
    <w:rsid w:val="004E5E0B"/>
    <w:rsid w:val="004E6075"/>
    <w:rsid w:val="004E656C"/>
    <w:rsid w:val="004E6719"/>
    <w:rsid w:val="004E686D"/>
    <w:rsid w:val="004E77C5"/>
    <w:rsid w:val="004E7819"/>
    <w:rsid w:val="004E7A99"/>
    <w:rsid w:val="004E7F70"/>
    <w:rsid w:val="004E7F74"/>
    <w:rsid w:val="004F00A0"/>
    <w:rsid w:val="004F06D2"/>
    <w:rsid w:val="004F0985"/>
    <w:rsid w:val="004F19FA"/>
    <w:rsid w:val="004F2353"/>
    <w:rsid w:val="004F2470"/>
    <w:rsid w:val="004F24F8"/>
    <w:rsid w:val="004F26FA"/>
    <w:rsid w:val="004F2800"/>
    <w:rsid w:val="004F2885"/>
    <w:rsid w:val="004F29FA"/>
    <w:rsid w:val="004F36A6"/>
    <w:rsid w:val="004F3D02"/>
    <w:rsid w:val="004F409A"/>
    <w:rsid w:val="004F4718"/>
    <w:rsid w:val="004F50D5"/>
    <w:rsid w:val="004F5362"/>
    <w:rsid w:val="004F5C25"/>
    <w:rsid w:val="004F6A18"/>
    <w:rsid w:val="004F6F2C"/>
    <w:rsid w:val="004F700B"/>
    <w:rsid w:val="004F780B"/>
    <w:rsid w:val="004F78AF"/>
    <w:rsid w:val="00500700"/>
    <w:rsid w:val="00500882"/>
    <w:rsid w:val="005027C8"/>
    <w:rsid w:val="00502954"/>
    <w:rsid w:val="00502A70"/>
    <w:rsid w:val="00502F4F"/>
    <w:rsid w:val="00502F95"/>
    <w:rsid w:val="005033DE"/>
    <w:rsid w:val="0050369E"/>
    <w:rsid w:val="005039D5"/>
    <w:rsid w:val="00504378"/>
    <w:rsid w:val="0050456B"/>
    <w:rsid w:val="00504CEC"/>
    <w:rsid w:val="00504E86"/>
    <w:rsid w:val="0050541B"/>
    <w:rsid w:val="0050548F"/>
    <w:rsid w:val="00505677"/>
    <w:rsid w:val="005058C7"/>
    <w:rsid w:val="00505ABA"/>
    <w:rsid w:val="0050638B"/>
    <w:rsid w:val="00506516"/>
    <w:rsid w:val="0050689B"/>
    <w:rsid w:val="0050693D"/>
    <w:rsid w:val="005069AC"/>
    <w:rsid w:val="00506FC9"/>
    <w:rsid w:val="005076A6"/>
    <w:rsid w:val="00507B4A"/>
    <w:rsid w:val="0051092A"/>
    <w:rsid w:val="0051093A"/>
    <w:rsid w:val="005109C9"/>
    <w:rsid w:val="00510C84"/>
    <w:rsid w:val="0051103C"/>
    <w:rsid w:val="00511282"/>
    <w:rsid w:val="005113AC"/>
    <w:rsid w:val="0051152E"/>
    <w:rsid w:val="00511D63"/>
    <w:rsid w:val="00511ECF"/>
    <w:rsid w:val="00511F08"/>
    <w:rsid w:val="005120B4"/>
    <w:rsid w:val="005125E9"/>
    <w:rsid w:val="00512C20"/>
    <w:rsid w:val="005133EC"/>
    <w:rsid w:val="005134BD"/>
    <w:rsid w:val="00513BDD"/>
    <w:rsid w:val="00514177"/>
    <w:rsid w:val="00514628"/>
    <w:rsid w:val="00514981"/>
    <w:rsid w:val="005149D2"/>
    <w:rsid w:val="005151EA"/>
    <w:rsid w:val="005153E9"/>
    <w:rsid w:val="005154B1"/>
    <w:rsid w:val="00515F44"/>
    <w:rsid w:val="00516C10"/>
    <w:rsid w:val="00516C8A"/>
    <w:rsid w:val="005174E2"/>
    <w:rsid w:val="005177DA"/>
    <w:rsid w:val="005179B5"/>
    <w:rsid w:val="00517BE7"/>
    <w:rsid w:val="00517BFA"/>
    <w:rsid w:val="00517CC6"/>
    <w:rsid w:val="00517F62"/>
    <w:rsid w:val="00520133"/>
    <w:rsid w:val="00520A35"/>
    <w:rsid w:val="00520A90"/>
    <w:rsid w:val="00520CAD"/>
    <w:rsid w:val="00520F1F"/>
    <w:rsid w:val="00521146"/>
    <w:rsid w:val="005211B4"/>
    <w:rsid w:val="005218C9"/>
    <w:rsid w:val="00521DF5"/>
    <w:rsid w:val="00522B14"/>
    <w:rsid w:val="00523387"/>
    <w:rsid w:val="005235AF"/>
    <w:rsid w:val="00523E21"/>
    <w:rsid w:val="0052442E"/>
    <w:rsid w:val="00524BBF"/>
    <w:rsid w:val="00524D68"/>
    <w:rsid w:val="00524FF1"/>
    <w:rsid w:val="0052521F"/>
    <w:rsid w:val="005259C1"/>
    <w:rsid w:val="00525A9C"/>
    <w:rsid w:val="00525B90"/>
    <w:rsid w:val="00525C3D"/>
    <w:rsid w:val="0052641E"/>
    <w:rsid w:val="00526A45"/>
    <w:rsid w:val="00526DDA"/>
    <w:rsid w:val="00526EAD"/>
    <w:rsid w:val="00526FFD"/>
    <w:rsid w:val="00527124"/>
    <w:rsid w:val="005274E6"/>
    <w:rsid w:val="00527573"/>
    <w:rsid w:val="00527589"/>
    <w:rsid w:val="00527AF2"/>
    <w:rsid w:val="00527E99"/>
    <w:rsid w:val="00530093"/>
    <w:rsid w:val="005306C7"/>
    <w:rsid w:val="00530CA3"/>
    <w:rsid w:val="005313A8"/>
    <w:rsid w:val="00531CDC"/>
    <w:rsid w:val="00531D6B"/>
    <w:rsid w:val="005324FE"/>
    <w:rsid w:val="0053396F"/>
    <w:rsid w:val="00533C62"/>
    <w:rsid w:val="0053495A"/>
    <w:rsid w:val="00534C94"/>
    <w:rsid w:val="0053550A"/>
    <w:rsid w:val="005358A7"/>
    <w:rsid w:val="005359D1"/>
    <w:rsid w:val="00535FAC"/>
    <w:rsid w:val="0053640D"/>
    <w:rsid w:val="00536BD4"/>
    <w:rsid w:val="00537312"/>
    <w:rsid w:val="00537DBD"/>
    <w:rsid w:val="005405FC"/>
    <w:rsid w:val="00540C82"/>
    <w:rsid w:val="00541436"/>
    <w:rsid w:val="005414DB"/>
    <w:rsid w:val="005429FD"/>
    <w:rsid w:val="00542DEA"/>
    <w:rsid w:val="005431BF"/>
    <w:rsid w:val="0054335F"/>
    <w:rsid w:val="005441F5"/>
    <w:rsid w:val="0054430A"/>
    <w:rsid w:val="00545AD3"/>
    <w:rsid w:val="00546C83"/>
    <w:rsid w:val="00547167"/>
    <w:rsid w:val="0054718F"/>
    <w:rsid w:val="005474A8"/>
    <w:rsid w:val="005478B1"/>
    <w:rsid w:val="00547AD5"/>
    <w:rsid w:val="0055054F"/>
    <w:rsid w:val="0055163D"/>
    <w:rsid w:val="00551B89"/>
    <w:rsid w:val="00551C8A"/>
    <w:rsid w:val="00551D05"/>
    <w:rsid w:val="00551EE4"/>
    <w:rsid w:val="00551F04"/>
    <w:rsid w:val="005522F7"/>
    <w:rsid w:val="0055234E"/>
    <w:rsid w:val="0055254E"/>
    <w:rsid w:val="005525FB"/>
    <w:rsid w:val="0055285E"/>
    <w:rsid w:val="00553019"/>
    <w:rsid w:val="00553272"/>
    <w:rsid w:val="005532E2"/>
    <w:rsid w:val="0055355E"/>
    <w:rsid w:val="00553907"/>
    <w:rsid w:val="00553933"/>
    <w:rsid w:val="005539A3"/>
    <w:rsid w:val="00553A40"/>
    <w:rsid w:val="00554731"/>
    <w:rsid w:val="005550C3"/>
    <w:rsid w:val="0055516C"/>
    <w:rsid w:val="00555920"/>
    <w:rsid w:val="00555A38"/>
    <w:rsid w:val="00555C9B"/>
    <w:rsid w:val="00555CCC"/>
    <w:rsid w:val="00556403"/>
    <w:rsid w:val="00556659"/>
    <w:rsid w:val="00556740"/>
    <w:rsid w:val="00556FE5"/>
    <w:rsid w:val="0055759D"/>
    <w:rsid w:val="00560248"/>
    <w:rsid w:val="005603AF"/>
    <w:rsid w:val="005604AE"/>
    <w:rsid w:val="005605CC"/>
    <w:rsid w:val="00560783"/>
    <w:rsid w:val="005607F0"/>
    <w:rsid w:val="0056090F"/>
    <w:rsid w:val="00561240"/>
    <w:rsid w:val="00561296"/>
    <w:rsid w:val="005615FB"/>
    <w:rsid w:val="005617F0"/>
    <w:rsid w:val="005619DD"/>
    <w:rsid w:val="00561E24"/>
    <w:rsid w:val="00562256"/>
    <w:rsid w:val="00562307"/>
    <w:rsid w:val="005629F0"/>
    <w:rsid w:val="00563014"/>
    <w:rsid w:val="00563462"/>
    <w:rsid w:val="005636A5"/>
    <w:rsid w:val="00563A32"/>
    <w:rsid w:val="00563BC6"/>
    <w:rsid w:val="00563C13"/>
    <w:rsid w:val="0056415C"/>
    <w:rsid w:val="005641DF"/>
    <w:rsid w:val="00565073"/>
    <w:rsid w:val="00565374"/>
    <w:rsid w:val="00565585"/>
    <w:rsid w:val="00565A39"/>
    <w:rsid w:val="00565C6C"/>
    <w:rsid w:val="00565EB0"/>
    <w:rsid w:val="005664A5"/>
    <w:rsid w:val="00566D5F"/>
    <w:rsid w:val="0056725F"/>
    <w:rsid w:val="00570E56"/>
    <w:rsid w:val="00571101"/>
    <w:rsid w:val="0057152C"/>
    <w:rsid w:val="00571658"/>
    <w:rsid w:val="00571B09"/>
    <w:rsid w:val="00571F98"/>
    <w:rsid w:val="005720D7"/>
    <w:rsid w:val="00572752"/>
    <w:rsid w:val="00572929"/>
    <w:rsid w:val="00572A4D"/>
    <w:rsid w:val="00572BD1"/>
    <w:rsid w:val="00573340"/>
    <w:rsid w:val="0057335F"/>
    <w:rsid w:val="00573F27"/>
    <w:rsid w:val="005740FD"/>
    <w:rsid w:val="00574530"/>
    <w:rsid w:val="00574B70"/>
    <w:rsid w:val="00575164"/>
    <w:rsid w:val="00575DD3"/>
    <w:rsid w:val="00576A0B"/>
    <w:rsid w:val="00576D4C"/>
    <w:rsid w:val="00577001"/>
    <w:rsid w:val="0057706B"/>
    <w:rsid w:val="00577A8A"/>
    <w:rsid w:val="00577F26"/>
    <w:rsid w:val="005808F4"/>
    <w:rsid w:val="00581294"/>
    <w:rsid w:val="00581394"/>
    <w:rsid w:val="00581543"/>
    <w:rsid w:val="00581AE2"/>
    <w:rsid w:val="00581DAD"/>
    <w:rsid w:val="00582056"/>
    <w:rsid w:val="005820C4"/>
    <w:rsid w:val="0058238E"/>
    <w:rsid w:val="00582B6A"/>
    <w:rsid w:val="00582C20"/>
    <w:rsid w:val="005830A6"/>
    <w:rsid w:val="0058313C"/>
    <w:rsid w:val="0058343E"/>
    <w:rsid w:val="00583A45"/>
    <w:rsid w:val="00583B67"/>
    <w:rsid w:val="00583EA4"/>
    <w:rsid w:val="005843CF"/>
    <w:rsid w:val="00584531"/>
    <w:rsid w:val="0058484C"/>
    <w:rsid w:val="00584B67"/>
    <w:rsid w:val="00584C2D"/>
    <w:rsid w:val="00584C6B"/>
    <w:rsid w:val="00585165"/>
    <w:rsid w:val="005851C6"/>
    <w:rsid w:val="005852A1"/>
    <w:rsid w:val="005852A6"/>
    <w:rsid w:val="005858C3"/>
    <w:rsid w:val="005859EF"/>
    <w:rsid w:val="00585B2F"/>
    <w:rsid w:val="00585F88"/>
    <w:rsid w:val="005861ED"/>
    <w:rsid w:val="0058651E"/>
    <w:rsid w:val="00586566"/>
    <w:rsid w:val="0058692A"/>
    <w:rsid w:val="00586D1D"/>
    <w:rsid w:val="00587217"/>
    <w:rsid w:val="00587323"/>
    <w:rsid w:val="005874BC"/>
    <w:rsid w:val="005900D5"/>
    <w:rsid w:val="005902C1"/>
    <w:rsid w:val="0059057E"/>
    <w:rsid w:val="0059070B"/>
    <w:rsid w:val="00591303"/>
    <w:rsid w:val="00591A4E"/>
    <w:rsid w:val="00591FCD"/>
    <w:rsid w:val="00592125"/>
    <w:rsid w:val="005922C1"/>
    <w:rsid w:val="005925BC"/>
    <w:rsid w:val="00592B9D"/>
    <w:rsid w:val="00592C08"/>
    <w:rsid w:val="00592FA6"/>
    <w:rsid w:val="0059308C"/>
    <w:rsid w:val="005930D4"/>
    <w:rsid w:val="005932A1"/>
    <w:rsid w:val="0059356E"/>
    <w:rsid w:val="005937EA"/>
    <w:rsid w:val="00594568"/>
    <w:rsid w:val="005945AF"/>
    <w:rsid w:val="005945B0"/>
    <w:rsid w:val="005949D9"/>
    <w:rsid w:val="00594A42"/>
    <w:rsid w:val="00594A46"/>
    <w:rsid w:val="00594FB4"/>
    <w:rsid w:val="005956D5"/>
    <w:rsid w:val="0059588D"/>
    <w:rsid w:val="00595970"/>
    <w:rsid w:val="00595F98"/>
    <w:rsid w:val="005969C1"/>
    <w:rsid w:val="00596FCF"/>
    <w:rsid w:val="005972EF"/>
    <w:rsid w:val="0059734C"/>
    <w:rsid w:val="005975A0"/>
    <w:rsid w:val="00597D8E"/>
    <w:rsid w:val="005A07D5"/>
    <w:rsid w:val="005A21E7"/>
    <w:rsid w:val="005A26B2"/>
    <w:rsid w:val="005A2AB9"/>
    <w:rsid w:val="005A2C3A"/>
    <w:rsid w:val="005A3429"/>
    <w:rsid w:val="005A3441"/>
    <w:rsid w:val="005A350D"/>
    <w:rsid w:val="005A3699"/>
    <w:rsid w:val="005A3FE0"/>
    <w:rsid w:val="005A458E"/>
    <w:rsid w:val="005A465D"/>
    <w:rsid w:val="005A4AA3"/>
    <w:rsid w:val="005A502A"/>
    <w:rsid w:val="005A54AC"/>
    <w:rsid w:val="005A5519"/>
    <w:rsid w:val="005A5659"/>
    <w:rsid w:val="005A5979"/>
    <w:rsid w:val="005A5C58"/>
    <w:rsid w:val="005A5C93"/>
    <w:rsid w:val="005A5CFD"/>
    <w:rsid w:val="005A5EF0"/>
    <w:rsid w:val="005A6009"/>
    <w:rsid w:val="005A6072"/>
    <w:rsid w:val="005A62D3"/>
    <w:rsid w:val="005A66B3"/>
    <w:rsid w:val="005A66FB"/>
    <w:rsid w:val="005A756C"/>
    <w:rsid w:val="005A792E"/>
    <w:rsid w:val="005A7A84"/>
    <w:rsid w:val="005A7BE7"/>
    <w:rsid w:val="005A7C78"/>
    <w:rsid w:val="005A7C96"/>
    <w:rsid w:val="005B017B"/>
    <w:rsid w:val="005B11A3"/>
    <w:rsid w:val="005B13E3"/>
    <w:rsid w:val="005B1A5E"/>
    <w:rsid w:val="005B21B4"/>
    <w:rsid w:val="005B21D6"/>
    <w:rsid w:val="005B23C2"/>
    <w:rsid w:val="005B26C4"/>
    <w:rsid w:val="005B29BC"/>
    <w:rsid w:val="005B2D0E"/>
    <w:rsid w:val="005B326E"/>
    <w:rsid w:val="005B3273"/>
    <w:rsid w:val="005B3440"/>
    <w:rsid w:val="005B3535"/>
    <w:rsid w:val="005B3ADC"/>
    <w:rsid w:val="005B3B21"/>
    <w:rsid w:val="005B43CE"/>
    <w:rsid w:val="005B4412"/>
    <w:rsid w:val="005B4B0D"/>
    <w:rsid w:val="005B4E8E"/>
    <w:rsid w:val="005B5A53"/>
    <w:rsid w:val="005B5B43"/>
    <w:rsid w:val="005B69D5"/>
    <w:rsid w:val="005B7036"/>
    <w:rsid w:val="005B76F1"/>
    <w:rsid w:val="005B7990"/>
    <w:rsid w:val="005C03D6"/>
    <w:rsid w:val="005C04EF"/>
    <w:rsid w:val="005C0939"/>
    <w:rsid w:val="005C0AE2"/>
    <w:rsid w:val="005C0CF4"/>
    <w:rsid w:val="005C1757"/>
    <w:rsid w:val="005C1A04"/>
    <w:rsid w:val="005C20D2"/>
    <w:rsid w:val="005C2200"/>
    <w:rsid w:val="005C22D9"/>
    <w:rsid w:val="005C2699"/>
    <w:rsid w:val="005C278C"/>
    <w:rsid w:val="005C3658"/>
    <w:rsid w:val="005C3D3A"/>
    <w:rsid w:val="005C4175"/>
    <w:rsid w:val="005C4460"/>
    <w:rsid w:val="005C4649"/>
    <w:rsid w:val="005C47CF"/>
    <w:rsid w:val="005C4BB6"/>
    <w:rsid w:val="005C4C45"/>
    <w:rsid w:val="005C5006"/>
    <w:rsid w:val="005C66A6"/>
    <w:rsid w:val="005C67B7"/>
    <w:rsid w:val="005C682F"/>
    <w:rsid w:val="005C6D35"/>
    <w:rsid w:val="005C71F4"/>
    <w:rsid w:val="005C7486"/>
    <w:rsid w:val="005C76D2"/>
    <w:rsid w:val="005C7727"/>
    <w:rsid w:val="005C77DE"/>
    <w:rsid w:val="005D0025"/>
    <w:rsid w:val="005D0422"/>
    <w:rsid w:val="005D0461"/>
    <w:rsid w:val="005D089B"/>
    <w:rsid w:val="005D1000"/>
    <w:rsid w:val="005D125C"/>
    <w:rsid w:val="005D17A3"/>
    <w:rsid w:val="005D1B80"/>
    <w:rsid w:val="005D1B86"/>
    <w:rsid w:val="005D1D80"/>
    <w:rsid w:val="005D235C"/>
    <w:rsid w:val="005D32D6"/>
    <w:rsid w:val="005D37C9"/>
    <w:rsid w:val="005D39DB"/>
    <w:rsid w:val="005D424C"/>
    <w:rsid w:val="005D4777"/>
    <w:rsid w:val="005D541D"/>
    <w:rsid w:val="005D5423"/>
    <w:rsid w:val="005D5709"/>
    <w:rsid w:val="005D5800"/>
    <w:rsid w:val="005D5AE7"/>
    <w:rsid w:val="005D5F19"/>
    <w:rsid w:val="005D6179"/>
    <w:rsid w:val="005D62FE"/>
    <w:rsid w:val="005D64CF"/>
    <w:rsid w:val="005D66CD"/>
    <w:rsid w:val="005D67A9"/>
    <w:rsid w:val="005D6FBD"/>
    <w:rsid w:val="005D7165"/>
    <w:rsid w:val="005D7ADD"/>
    <w:rsid w:val="005E026C"/>
    <w:rsid w:val="005E086F"/>
    <w:rsid w:val="005E0A1F"/>
    <w:rsid w:val="005E0E8C"/>
    <w:rsid w:val="005E17A7"/>
    <w:rsid w:val="005E1F1A"/>
    <w:rsid w:val="005E25EA"/>
    <w:rsid w:val="005E2836"/>
    <w:rsid w:val="005E298D"/>
    <w:rsid w:val="005E3112"/>
    <w:rsid w:val="005E380C"/>
    <w:rsid w:val="005E3C39"/>
    <w:rsid w:val="005E3D98"/>
    <w:rsid w:val="005E40A9"/>
    <w:rsid w:val="005E460B"/>
    <w:rsid w:val="005E4612"/>
    <w:rsid w:val="005E4A11"/>
    <w:rsid w:val="005E4BB0"/>
    <w:rsid w:val="005E4CD0"/>
    <w:rsid w:val="005E4F54"/>
    <w:rsid w:val="005E5040"/>
    <w:rsid w:val="005E51F3"/>
    <w:rsid w:val="005E5415"/>
    <w:rsid w:val="005E5555"/>
    <w:rsid w:val="005E5DE3"/>
    <w:rsid w:val="005E635D"/>
    <w:rsid w:val="005E66D7"/>
    <w:rsid w:val="005E68C3"/>
    <w:rsid w:val="005E6A4A"/>
    <w:rsid w:val="005E7136"/>
    <w:rsid w:val="005E7CFB"/>
    <w:rsid w:val="005E7E46"/>
    <w:rsid w:val="005F0790"/>
    <w:rsid w:val="005F0C9A"/>
    <w:rsid w:val="005F0EC8"/>
    <w:rsid w:val="005F149C"/>
    <w:rsid w:val="005F172F"/>
    <w:rsid w:val="005F1D18"/>
    <w:rsid w:val="005F20DD"/>
    <w:rsid w:val="005F3607"/>
    <w:rsid w:val="005F362A"/>
    <w:rsid w:val="005F39F0"/>
    <w:rsid w:val="005F419D"/>
    <w:rsid w:val="005F5267"/>
    <w:rsid w:val="005F53D0"/>
    <w:rsid w:val="005F5DC7"/>
    <w:rsid w:val="005F679B"/>
    <w:rsid w:val="005F6D96"/>
    <w:rsid w:val="005F6DD6"/>
    <w:rsid w:val="005F700E"/>
    <w:rsid w:val="005F73AB"/>
    <w:rsid w:val="005F73BD"/>
    <w:rsid w:val="005F7564"/>
    <w:rsid w:val="005F791E"/>
    <w:rsid w:val="005F7D1E"/>
    <w:rsid w:val="00600410"/>
    <w:rsid w:val="006005AB"/>
    <w:rsid w:val="00600744"/>
    <w:rsid w:val="00601B17"/>
    <w:rsid w:val="00601E08"/>
    <w:rsid w:val="00601E30"/>
    <w:rsid w:val="0060206E"/>
    <w:rsid w:val="00602A78"/>
    <w:rsid w:val="00602DA9"/>
    <w:rsid w:val="00602E38"/>
    <w:rsid w:val="00603711"/>
    <w:rsid w:val="00603D0A"/>
    <w:rsid w:val="00603E5B"/>
    <w:rsid w:val="0060417A"/>
    <w:rsid w:val="0060430F"/>
    <w:rsid w:val="006049A7"/>
    <w:rsid w:val="00604B09"/>
    <w:rsid w:val="006052C5"/>
    <w:rsid w:val="0060546E"/>
    <w:rsid w:val="0060564B"/>
    <w:rsid w:val="006058EE"/>
    <w:rsid w:val="00605B4A"/>
    <w:rsid w:val="00605C85"/>
    <w:rsid w:val="00605DB4"/>
    <w:rsid w:val="00605FFD"/>
    <w:rsid w:val="0060642A"/>
    <w:rsid w:val="00606FE1"/>
    <w:rsid w:val="00607268"/>
    <w:rsid w:val="00607484"/>
    <w:rsid w:val="00607675"/>
    <w:rsid w:val="00607CAC"/>
    <w:rsid w:val="00607F81"/>
    <w:rsid w:val="006101C9"/>
    <w:rsid w:val="006102CB"/>
    <w:rsid w:val="006102FD"/>
    <w:rsid w:val="00610A20"/>
    <w:rsid w:val="00610A38"/>
    <w:rsid w:val="00610A4C"/>
    <w:rsid w:val="0061150D"/>
    <w:rsid w:val="00611C63"/>
    <w:rsid w:val="00613460"/>
    <w:rsid w:val="00613495"/>
    <w:rsid w:val="006137E7"/>
    <w:rsid w:val="00613AA9"/>
    <w:rsid w:val="00613B99"/>
    <w:rsid w:val="006146BB"/>
    <w:rsid w:val="00614D49"/>
    <w:rsid w:val="00615676"/>
    <w:rsid w:val="00615A8E"/>
    <w:rsid w:val="00615CE7"/>
    <w:rsid w:val="00615D48"/>
    <w:rsid w:val="006165E7"/>
    <w:rsid w:val="00616C67"/>
    <w:rsid w:val="00617C13"/>
    <w:rsid w:val="00617E01"/>
    <w:rsid w:val="00620180"/>
    <w:rsid w:val="00620672"/>
    <w:rsid w:val="006209B6"/>
    <w:rsid w:val="006221FF"/>
    <w:rsid w:val="00622A09"/>
    <w:rsid w:val="00623B52"/>
    <w:rsid w:val="00623FA9"/>
    <w:rsid w:val="006240E0"/>
    <w:rsid w:val="00624687"/>
    <w:rsid w:val="00624783"/>
    <w:rsid w:val="006254FD"/>
    <w:rsid w:val="00625666"/>
    <w:rsid w:val="00626508"/>
    <w:rsid w:val="00626635"/>
    <w:rsid w:val="00626D88"/>
    <w:rsid w:val="00626EE2"/>
    <w:rsid w:val="00626F39"/>
    <w:rsid w:val="00627118"/>
    <w:rsid w:val="0062725D"/>
    <w:rsid w:val="0062751C"/>
    <w:rsid w:val="0063013B"/>
    <w:rsid w:val="00630596"/>
    <w:rsid w:val="00630A2B"/>
    <w:rsid w:val="00630C55"/>
    <w:rsid w:val="00630D32"/>
    <w:rsid w:val="00630D64"/>
    <w:rsid w:val="00630F70"/>
    <w:rsid w:val="006314BE"/>
    <w:rsid w:val="00631724"/>
    <w:rsid w:val="00631854"/>
    <w:rsid w:val="006319E9"/>
    <w:rsid w:val="00631A7C"/>
    <w:rsid w:val="00631DE0"/>
    <w:rsid w:val="00631DEB"/>
    <w:rsid w:val="00631EE2"/>
    <w:rsid w:val="006323D3"/>
    <w:rsid w:val="00632588"/>
    <w:rsid w:val="006328A0"/>
    <w:rsid w:val="006336E7"/>
    <w:rsid w:val="00634A50"/>
    <w:rsid w:val="006350EF"/>
    <w:rsid w:val="00635A69"/>
    <w:rsid w:val="00635EE0"/>
    <w:rsid w:val="00635EE4"/>
    <w:rsid w:val="0063618B"/>
    <w:rsid w:val="00636DD1"/>
    <w:rsid w:val="00637420"/>
    <w:rsid w:val="0063743E"/>
    <w:rsid w:val="006377C0"/>
    <w:rsid w:val="00637B4B"/>
    <w:rsid w:val="00637B9A"/>
    <w:rsid w:val="00637EE0"/>
    <w:rsid w:val="00640979"/>
    <w:rsid w:val="00640A1A"/>
    <w:rsid w:val="00640A6C"/>
    <w:rsid w:val="006416B8"/>
    <w:rsid w:val="006417B3"/>
    <w:rsid w:val="0064187E"/>
    <w:rsid w:val="006418CC"/>
    <w:rsid w:val="00641A4C"/>
    <w:rsid w:val="00641C7C"/>
    <w:rsid w:val="00642261"/>
    <w:rsid w:val="00642581"/>
    <w:rsid w:val="00642946"/>
    <w:rsid w:val="00642BDA"/>
    <w:rsid w:val="00643385"/>
    <w:rsid w:val="0064542E"/>
    <w:rsid w:val="006455C5"/>
    <w:rsid w:val="00645AD4"/>
    <w:rsid w:val="00645B11"/>
    <w:rsid w:val="00645ED6"/>
    <w:rsid w:val="0064641A"/>
    <w:rsid w:val="00646577"/>
    <w:rsid w:val="006465BE"/>
    <w:rsid w:val="006472A8"/>
    <w:rsid w:val="0064744B"/>
    <w:rsid w:val="006501C3"/>
    <w:rsid w:val="0065032B"/>
    <w:rsid w:val="00650AFD"/>
    <w:rsid w:val="00650B01"/>
    <w:rsid w:val="006512FC"/>
    <w:rsid w:val="0065152F"/>
    <w:rsid w:val="006519F4"/>
    <w:rsid w:val="00652A52"/>
    <w:rsid w:val="00653FD4"/>
    <w:rsid w:val="00654469"/>
    <w:rsid w:val="00654DAF"/>
    <w:rsid w:val="00654F45"/>
    <w:rsid w:val="0065548C"/>
    <w:rsid w:val="0065596B"/>
    <w:rsid w:val="00655D3E"/>
    <w:rsid w:val="00656D8C"/>
    <w:rsid w:val="00656FD9"/>
    <w:rsid w:val="006570C6"/>
    <w:rsid w:val="006574DC"/>
    <w:rsid w:val="006578C1"/>
    <w:rsid w:val="00657B67"/>
    <w:rsid w:val="006601E8"/>
    <w:rsid w:val="006604A5"/>
    <w:rsid w:val="00660A12"/>
    <w:rsid w:val="00660ACD"/>
    <w:rsid w:val="006612C0"/>
    <w:rsid w:val="006612F7"/>
    <w:rsid w:val="006615E0"/>
    <w:rsid w:val="00661EC3"/>
    <w:rsid w:val="00662333"/>
    <w:rsid w:val="0066267B"/>
    <w:rsid w:val="0066281E"/>
    <w:rsid w:val="006629BE"/>
    <w:rsid w:val="00662A88"/>
    <w:rsid w:val="00663059"/>
    <w:rsid w:val="006632FA"/>
    <w:rsid w:val="00663333"/>
    <w:rsid w:val="00663360"/>
    <w:rsid w:val="006633F1"/>
    <w:rsid w:val="00663BDC"/>
    <w:rsid w:val="00663E10"/>
    <w:rsid w:val="00664019"/>
    <w:rsid w:val="00664161"/>
    <w:rsid w:val="00664318"/>
    <w:rsid w:val="00664B16"/>
    <w:rsid w:val="00664B7C"/>
    <w:rsid w:val="00665442"/>
    <w:rsid w:val="006655C6"/>
    <w:rsid w:val="00665C69"/>
    <w:rsid w:val="0066655B"/>
    <w:rsid w:val="00667594"/>
    <w:rsid w:val="006677BA"/>
    <w:rsid w:val="006678F3"/>
    <w:rsid w:val="006700F6"/>
    <w:rsid w:val="006703B1"/>
    <w:rsid w:val="0067059F"/>
    <w:rsid w:val="00670777"/>
    <w:rsid w:val="00670BF5"/>
    <w:rsid w:val="00670E1D"/>
    <w:rsid w:val="006711C6"/>
    <w:rsid w:val="0067202A"/>
    <w:rsid w:val="00672345"/>
    <w:rsid w:val="00672AD2"/>
    <w:rsid w:val="00672BA5"/>
    <w:rsid w:val="0067317A"/>
    <w:rsid w:val="006736B2"/>
    <w:rsid w:val="006743E9"/>
    <w:rsid w:val="0067467A"/>
    <w:rsid w:val="00674C41"/>
    <w:rsid w:val="00674FD3"/>
    <w:rsid w:val="006754E3"/>
    <w:rsid w:val="00675828"/>
    <w:rsid w:val="006761EA"/>
    <w:rsid w:val="00676764"/>
    <w:rsid w:val="006767E6"/>
    <w:rsid w:val="00676EAD"/>
    <w:rsid w:val="00677155"/>
    <w:rsid w:val="006771AE"/>
    <w:rsid w:val="00677294"/>
    <w:rsid w:val="00677886"/>
    <w:rsid w:val="00677A04"/>
    <w:rsid w:val="00677C9E"/>
    <w:rsid w:val="00680759"/>
    <w:rsid w:val="0068082C"/>
    <w:rsid w:val="0068085E"/>
    <w:rsid w:val="00680943"/>
    <w:rsid w:val="00680A4F"/>
    <w:rsid w:val="00680C0D"/>
    <w:rsid w:val="00681412"/>
    <w:rsid w:val="00681C93"/>
    <w:rsid w:val="00681FB3"/>
    <w:rsid w:val="006826AD"/>
    <w:rsid w:val="006826EC"/>
    <w:rsid w:val="00682932"/>
    <w:rsid w:val="006832E8"/>
    <w:rsid w:val="00683414"/>
    <w:rsid w:val="00683493"/>
    <w:rsid w:val="006835E9"/>
    <w:rsid w:val="0068381C"/>
    <w:rsid w:val="00683A1F"/>
    <w:rsid w:val="00683C7F"/>
    <w:rsid w:val="00683E90"/>
    <w:rsid w:val="006841FC"/>
    <w:rsid w:val="0068500C"/>
    <w:rsid w:val="00685286"/>
    <w:rsid w:val="00685B94"/>
    <w:rsid w:val="0068603E"/>
    <w:rsid w:val="006867B5"/>
    <w:rsid w:val="00686991"/>
    <w:rsid w:val="00686AF3"/>
    <w:rsid w:val="00687583"/>
    <w:rsid w:val="00687DC5"/>
    <w:rsid w:val="006907E7"/>
    <w:rsid w:val="00690D30"/>
    <w:rsid w:val="00690D33"/>
    <w:rsid w:val="00690F0F"/>
    <w:rsid w:val="0069145C"/>
    <w:rsid w:val="0069224C"/>
    <w:rsid w:val="006922C9"/>
    <w:rsid w:val="00692582"/>
    <w:rsid w:val="00692651"/>
    <w:rsid w:val="00692A0B"/>
    <w:rsid w:val="00692BE2"/>
    <w:rsid w:val="00693805"/>
    <w:rsid w:val="00693939"/>
    <w:rsid w:val="00694187"/>
    <w:rsid w:val="00694491"/>
    <w:rsid w:val="006946E8"/>
    <w:rsid w:val="006947CF"/>
    <w:rsid w:val="00694AEA"/>
    <w:rsid w:val="00694D85"/>
    <w:rsid w:val="00694E03"/>
    <w:rsid w:val="00694F84"/>
    <w:rsid w:val="0069512E"/>
    <w:rsid w:val="0069522F"/>
    <w:rsid w:val="006966F7"/>
    <w:rsid w:val="00696CAA"/>
    <w:rsid w:val="00696CC7"/>
    <w:rsid w:val="006970F6"/>
    <w:rsid w:val="0069729F"/>
    <w:rsid w:val="00697487"/>
    <w:rsid w:val="006A019A"/>
    <w:rsid w:val="006A06DE"/>
    <w:rsid w:val="006A07B0"/>
    <w:rsid w:val="006A097C"/>
    <w:rsid w:val="006A0A21"/>
    <w:rsid w:val="006A0CF1"/>
    <w:rsid w:val="006A0F97"/>
    <w:rsid w:val="006A0FB1"/>
    <w:rsid w:val="006A180E"/>
    <w:rsid w:val="006A1974"/>
    <w:rsid w:val="006A1F48"/>
    <w:rsid w:val="006A21BF"/>
    <w:rsid w:val="006A21C9"/>
    <w:rsid w:val="006A2229"/>
    <w:rsid w:val="006A25BB"/>
    <w:rsid w:val="006A29B7"/>
    <w:rsid w:val="006A2BCA"/>
    <w:rsid w:val="006A2E69"/>
    <w:rsid w:val="006A3254"/>
    <w:rsid w:val="006A32A0"/>
    <w:rsid w:val="006A3FFB"/>
    <w:rsid w:val="006A45AF"/>
    <w:rsid w:val="006A4CCE"/>
    <w:rsid w:val="006A510E"/>
    <w:rsid w:val="006A52D6"/>
    <w:rsid w:val="006A53F0"/>
    <w:rsid w:val="006A5585"/>
    <w:rsid w:val="006A625C"/>
    <w:rsid w:val="006A6797"/>
    <w:rsid w:val="006A6E0C"/>
    <w:rsid w:val="006A769D"/>
    <w:rsid w:val="006A7BBD"/>
    <w:rsid w:val="006B030B"/>
    <w:rsid w:val="006B0AD8"/>
    <w:rsid w:val="006B0B96"/>
    <w:rsid w:val="006B0BFE"/>
    <w:rsid w:val="006B0E81"/>
    <w:rsid w:val="006B1C64"/>
    <w:rsid w:val="006B1DD7"/>
    <w:rsid w:val="006B2F97"/>
    <w:rsid w:val="006B2F9C"/>
    <w:rsid w:val="006B3138"/>
    <w:rsid w:val="006B31CF"/>
    <w:rsid w:val="006B3415"/>
    <w:rsid w:val="006B3788"/>
    <w:rsid w:val="006B3808"/>
    <w:rsid w:val="006B3F35"/>
    <w:rsid w:val="006B450C"/>
    <w:rsid w:val="006B52CA"/>
    <w:rsid w:val="006B54A7"/>
    <w:rsid w:val="006B5CDC"/>
    <w:rsid w:val="006B613D"/>
    <w:rsid w:val="006B66CA"/>
    <w:rsid w:val="006B697F"/>
    <w:rsid w:val="006B6DF8"/>
    <w:rsid w:val="006B6FD5"/>
    <w:rsid w:val="006B70F8"/>
    <w:rsid w:val="006B78E4"/>
    <w:rsid w:val="006B7E31"/>
    <w:rsid w:val="006B7ECA"/>
    <w:rsid w:val="006C038E"/>
    <w:rsid w:val="006C0791"/>
    <w:rsid w:val="006C1125"/>
    <w:rsid w:val="006C123D"/>
    <w:rsid w:val="006C24A2"/>
    <w:rsid w:val="006C28B8"/>
    <w:rsid w:val="006C2A01"/>
    <w:rsid w:val="006C2A87"/>
    <w:rsid w:val="006C3038"/>
    <w:rsid w:val="006C3BB0"/>
    <w:rsid w:val="006C3E70"/>
    <w:rsid w:val="006C3F28"/>
    <w:rsid w:val="006C3FAD"/>
    <w:rsid w:val="006C406E"/>
    <w:rsid w:val="006C410A"/>
    <w:rsid w:val="006C41E1"/>
    <w:rsid w:val="006C4434"/>
    <w:rsid w:val="006C5318"/>
    <w:rsid w:val="006C588A"/>
    <w:rsid w:val="006C5C6F"/>
    <w:rsid w:val="006C5FAB"/>
    <w:rsid w:val="006C6449"/>
    <w:rsid w:val="006C6F56"/>
    <w:rsid w:val="006C7271"/>
    <w:rsid w:val="006C7845"/>
    <w:rsid w:val="006C7E38"/>
    <w:rsid w:val="006D023B"/>
    <w:rsid w:val="006D0273"/>
    <w:rsid w:val="006D0F28"/>
    <w:rsid w:val="006D17F6"/>
    <w:rsid w:val="006D19D8"/>
    <w:rsid w:val="006D1EF7"/>
    <w:rsid w:val="006D1FBA"/>
    <w:rsid w:val="006D20B5"/>
    <w:rsid w:val="006D23CA"/>
    <w:rsid w:val="006D2788"/>
    <w:rsid w:val="006D30DC"/>
    <w:rsid w:val="006D43B5"/>
    <w:rsid w:val="006D46B0"/>
    <w:rsid w:val="006D49F4"/>
    <w:rsid w:val="006D4C16"/>
    <w:rsid w:val="006D4DB8"/>
    <w:rsid w:val="006D5864"/>
    <w:rsid w:val="006D596E"/>
    <w:rsid w:val="006D6139"/>
    <w:rsid w:val="006D6D23"/>
    <w:rsid w:val="006D72A3"/>
    <w:rsid w:val="006E097F"/>
    <w:rsid w:val="006E10E6"/>
    <w:rsid w:val="006E15CD"/>
    <w:rsid w:val="006E1856"/>
    <w:rsid w:val="006E1AC0"/>
    <w:rsid w:val="006E1D5F"/>
    <w:rsid w:val="006E2231"/>
    <w:rsid w:val="006E2E1A"/>
    <w:rsid w:val="006E37E4"/>
    <w:rsid w:val="006E3879"/>
    <w:rsid w:val="006E44B9"/>
    <w:rsid w:val="006E44D4"/>
    <w:rsid w:val="006E4737"/>
    <w:rsid w:val="006E47EF"/>
    <w:rsid w:val="006E4A88"/>
    <w:rsid w:val="006E4B05"/>
    <w:rsid w:val="006E536C"/>
    <w:rsid w:val="006E63DF"/>
    <w:rsid w:val="006E67B4"/>
    <w:rsid w:val="006E6988"/>
    <w:rsid w:val="006E6A24"/>
    <w:rsid w:val="006E6D31"/>
    <w:rsid w:val="006E7692"/>
    <w:rsid w:val="006E7973"/>
    <w:rsid w:val="006E79F1"/>
    <w:rsid w:val="006E7C1A"/>
    <w:rsid w:val="006F03B9"/>
    <w:rsid w:val="006F0507"/>
    <w:rsid w:val="006F05E6"/>
    <w:rsid w:val="006F084C"/>
    <w:rsid w:val="006F0B1C"/>
    <w:rsid w:val="006F0CB9"/>
    <w:rsid w:val="006F12D8"/>
    <w:rsid w:val="006F170E"/>
    <w:rsid w:val="006F245A"/>
    <w:rsid w:val="006F2530"/>
    <w:rsid w:val="006F2B5A"/>
    <w:rsid w:val="006F2C6E"/>
    <w:rsid w:val="006F2EFB"/>
    <w:rsid w:val="006F3214"/>
    <w:rsid w:val="006F340C"/>
    <w:rsid w:val="006F3669"/>
    <w:rsid w:val="006F40F2"/>
    <w:rsid w:val="006F433C"/>
    <w:rsid w:val="006F571E"/>
    <w:rsid w:val="006F591D"/>
    <w:rsid w:val="006F5A2B"/>
    <w:rsid w:val="006F5A3E"/>
    <w:rsid w:val="006F5A65"/>
    <w:rsid w:val="006F612B"/>
    <w:rsid w:val="006F6201"/>
    <w:rsid w:val="006F6D26"/>
    <w:rsid w:val="006F6F46"/>
    <w:rsid w:val="006F6FA9"/>
    <w:rsid w:val="006F725D"/>
    <w:rsid w:val="006F7928"/>
    <w:rsid w:val="007003E3"/>
    <w:rsid w:val="007004AA"/>
    <w:rsid w:val="00700501"/>
    <w:rsid w:val="0070100A"/>
    <w:rsid w:val="007014BF"/>
    <w:rsid w:val="00701665"/>
    <w:rsid w:val="00701789"/>
    <w:rsid w:val="00701F0E"/>
    <w:rsid w:val="00702359"/>
    <w:rsid w:val="0070247A"/>
    <w:rsid w:val="007024B5"/>
    <w:rsid w:val="0070250B"/>
    <w:rsid w:val="007026F1"/>
    <w:rsid w:val="007030F8"/>
    <w:rsid w:val="00703163"/>
    <w:rsid w:val="00703344"/>
    <w:rsid w:val="0070374B"/>
    <w:rsid w:val="00703A5D"/>
    <w:rsid w:val="00703FCD"/>
    <w:rsid w:val="0070457F"/>
    <w:rsid w:val="00704D2D"/>
    <w:rsid w:val="00704FC8"/>
    <w:rsid w:val="00705306"/>
    <w:rsid w:val="00705449"/>
    <w:rsid w:val="00705679"/>
    <w:rsid w:val="007056DF"/>
    <w:rsid w:val="00705E2D"/>
    <w:rsid w:val="007065A9"/>
    <w:rsid w:val="007066C0"/>
    <w:rsid w:val="00706724"/>
    <w:rsid w:val="00706C54"/>
    <w:rsid w:val="0070765E"/>
    <w:rsid w:val="007079BA"/>
    <w:rsid w:val="00707DD9"/>
    <w:rsid w:val="00707E79"/>
    <w:rsid w:val="00710008"/>
    <w:rsid w:val="00710383"/>
    <w:rsid w:val="0071061D"/>
    <w:rsid w:val="007109CA"/>
    <w:rsid w:val="00710BC5"/>
    <w:rsid w:val="00710F54"/>
    <w:rsid w:val="00710F76"/>
    <w:rsid w:val="007110EC"/>
    <w:rsid w:val="00712046"/>
    <w:rsid w:val="007123D5"/>
    <w:rsid w:val="007126A5"/>
    <w:rsid w:val="007126AE"/>
    <w:rsid w:val="00712726"/>
    <w:rsid w:val="00712BFC"/>
    <w:rsid w:val="0071303B"/>
    <w:rsid w:val="00714358"/>
    <w:rsid w:val="00714DBC"/>
    <w:rsid w:val="00714E47"/>
    <w:rsid w:val="007153EA"/>
    <w:rsid w:val="00715E68"/>
    <w:rsid w:val="00715F60"/>
    <w:rsid w:val="007160D5"/>
    <w:rsid w:val="00716693"/>
    <w:rsid w:val="007166FD"/>
    <w:rsid w:val="00716D39"/>
    <w:rsid w:val="00716D57"/>
    <w:rsid w:val="007172E3"/>
    <w:rsid w:val="0071730E"/>
    <w:rsid w:val="00717421"/>
    <w:rsid w:val="00717564"/>
    <w:rsid w:val="00717611"/>
    <w:rsid w:val="00717D16"/>
    <w:rsid w:val="00720159"/>
    <w:rsid w:val="007207C9"/>
    <w:rsid w:val="00720DA9"/>
    <w:rsid w:val="00720F7B"/>
    <w:rsid w:val="007212DF"/>
    <w:rsid w:val="007219B5"/>
    <w:rsid w:val="00721E2A"/>
    <w:rsid w:val="00722135"/>
    <w:rsid w:val="0072271B"/>
    <w:rsid w:val="00722A40"/>
    <w:rsid w:val="00723136"/>
    <w:rsid w:val="007231CE"/>
    <w:rsid w:val="0072336D"/>
    <w:rsid w:val="007238BD"/>
    <w:rsid w:val="00723AAB"/>
    <w:rsid w:val="00723F44"/>
    <w:rsid w:val="007241BF"/>
    <w:rsid w:val="007243EE"/>
    <w:rsid w:val="00724583"/>
    <w:rsid w:val="007247B6"/>
    <w:rsid w:val="00724A0D"/>
    <w:rsid w:val="00724A17"/>
    <w:rsid w:val="00724D10"/>
    <w:rsid w:val="00725090"/>
    <w:rsid w:val="007251CD"/>
    <w:rsid w:val="00725273"/>
    <w:rsid w:val="007255BC"/>
    <w:rsid w:val="00725D9F"/>
    <w:rsid w:val="00725DF1"/>
    <w:rsid w:val="00725EB4"/>
    <w:rsid w:val="00726002"/>
    <w:rsid w:val="00726642"/>
    <w:rsid w:val="00726FC4"/>
    <w:rsid w:val="007270C4"/>
    <w:rsid w:val="007270D2"/>
    <w:rsid w:val="00730220"/>
    <w:rsid w:val="00730528"/>
    <w:rsid w:val="0073082A"/>
    <w:rsid w:val="007309B7"/>
    <w:rsid w:val="0073126E"/>
    <w:rsid w:val="00732282"/>
    <w:rsid w:val="00732915"/>
    <w:rsid w:val="00732E3E"/>
    <w:rsid w:val="00732E9E"/>
    <w:rsid w:val="00733422"/>
    <w:rsid w:val="00733A8D"/>
    <w:rsid w:val="00733CA0"/>
    <w:rsid w:val="00733E72"/>
    <w:rsid w:val="00733E75"/>
    <w:rsid w:val="00734392"/>
    <w:rsid w:val="00734431"/>
    <w:rsid w:val="00734745"/>
    <w:rsid w:val="00734878"/>
    <w:rsid w:val="00734ADB"/>
    <w:rsid w:val="00734BC5"/>
    <w:rsid w:val="007350F7"/>
    <w:rsid w:val="007354C1"/>
    <w:rsid w:val="00735AC5"/>
    <w:rsid w:val="00735C31"/>
    <w:rsid w:val="0073609A"/>
    <w:rsid w:val="007360D3"/>
    <w:rsid w:val="007362BF"/>
    <w:rsid w:val="0073637E"/>
    <w:rsid w:val="007365B9"/>
    <w:rsid w:val="00736DD4"/>
    <w:rsid w:val="00737319"/>
    <w:rsid w:val="00737618"/>
    <w:rsid w:val="00737BD3"/>
    <w:rsid w:val="0074038F"/>
    <w:rsid w:val="00740630"/>
    <w:rsid w:val="00740743"/>
    <w:rsid w:val="007408C9"/>
    <w:rsid w:val="00741044"/>
    <w:rsid w:val="00741353"/>
    <w:rsid w:val="00741627"/>
    <w:rsid w:val="00741E01"/>
    <w:rsid w:val="007425D7"/>
    <w:rsid w:val="00742695"/>
    <w:rsid w:val="00742E3B"/>
    <w:rsid w:val="00742FD9"/>
    <w:rsid w:val="00744434"/>
    <w:rsid w:val="0074454D"/>
    <w:rsid w:val="007445A1"/>
    <w:rsid w:val="00744BD9"/>
    <w:rsid w:val="00745088"/>
    <w:rsid w:val="0074511B"/>
    <w:rsid w:val="00745AAB"/>
    <w:rsid w:val="00745B9C"/>
    <w:rsid w:val="00745C32"/>
    <w:rsid w:val="00745E27"/>
    <w:rsid w:val="00746396"/>
    <w:rsid w:val="007464D3"/>
    <w:rsid w:val="0074665A"/>
    <w:rsid w:val="00746B8D"/>
    <w:rsid w:val="00746BF1"/>
    <w:rsid w:val="00746BF5"/>
    <w:rsid w:val="00746E45"/>
    <w:rsid w:val="007472AD"/>
    <w:rsid w:val="007473C0"/>
    <w:rsid w:val="007475A9"/>
    <w:rsid w:val="00747841"/>
    <w:rsid w:val="00747C26"/>
    <w:rsid w:val="00747EE3"/>
    <w:rsid w:val="0075014B"/>
    <w:rsid w:val="00750175"/>
    <w:rsid w:val="007501F3"/>
    <w:rsid w:val="007507C0"/>
    <w:rsid w:val="00750957"/>
    <w:rsid w:val="007509E6"/>
    <w:rsid w:val="00751AD8"/>
    <w:rsid w:val="0075207E"/>
    <w:rsid w:val="00752FE6"/>
    <w:rsid w:val="00753035"/>
    <w:rsid w:val="0075303C"/>
    <w:rsid w:val="0075314F"/>
    <w:rsid w:val="00753294"/>
    <w:rsid w:val="007532C3"/>
    <w:rsid w:val="007533D0"/>
    <w:rsid w:val="00753A72"/>
    <w:rsid w:val="00753C83"/>
    <w:rsid w:val="00753D2E"/>
    <w:rsid w:val="00753F52"/>
    <w:rsid w:val="00753FA8"/>
    <w:rsid w:val="007544C3"/>
    <w:rsid w:val="00754562"/>
    <w:rsid w:val="007546B0"/>
    <w:rsid w:val="00754890"/>
    <w:rsid w:val="00754B27"/>
    <w:rsid w:val="0075527E"/>
    <w:rsid w:val="00755317"/>
    <w:rsid w:val="00755346"/>
    <w:rsid w:val="007553BA"/>
    <w:rsid w:val="007554DA"/>
    <w:rsid w:val="00755F7C"/>
    <w:rsid w:val="007564D3"/>
    <w:rsid w:val="007565F2"/>
    <w:rsid w:val="007568BB"/>
    <w:rsid w:val="00756A60"/>
    <w:rsid w:val="00756E3A"/>
    <w:rsid w:val="0075705D"/>
    <w:rsid w:val="007570CC"/>
    <w:rsid w:val="00757406"/>
    <w:rsid w:val="00757DEC"/>
    <w:rsid w:val="00757F72"/>
    <w:rsid w:val="00760657"/>
    <w:rsid w:val="007613BA"/>
    <w:rsid w:val="00761D6D"/>
    <w:rsid w:val="00761F9E"/>
    <w:rsid w:val="007622D7"/>
    <w:rsid w:val="007625FF"/>
    <w:rsid w:val="00762A55"/>
    <w:rsid w:val="00762BFB"/>
    <w:rsid w:val="00762DE9"/>
    <w:rsid w:val="0076329F"/>
    <w:rsid w:val="00763789"/>
    <w:rsid w:val="007644C4"/>
    <w:rsid w:val="007646E1"/>
    <w:rsid w:val="0076490A"/>
    <w:rsid w:val="00764F15"/>
    <w:rsid w:val="00764FD0"/>
    <w:rsid w:val="00764FF2"/>
    <w:rsid w:val="00765C1D"/>
    <w:rsid w:val="00765EE3"/>
    <w:rsid w:val="0076659F"/>
    <w:rsid w:val="00766711"/>
    <w:rsid w:val="00766B65"/>
    <w:rsid w:val="0076707A"/>
    <w:rsid w:val="0076713A"/>
    <w:rsid w:val="00767171"/>
    <w:rsid w:val="00767E9B"/>
    <w:rsid w:val="0077013C"/>
    <w:rsid w:val="007701E3"/>
    <w:rsid w:val="0077044F"/>
    <w:rsid w:val="00770628"/>
    <w:rsid w:val="00770961"/>
    <w:rsid w:val="00770C13"/>
    <w:rsid w:val="00771372"/>
    <w:rsid w:val="00771787"/>
    <w:rsid w:val="007719C2"/>
    <w:rsid w:val="00771ADF"/>
    <w:rsid w:val="00771C23"/>
    <w:rsid w:val="0077214F"/>
    <w:rsid w:val="00772659"/>
    <w:rsid w:val="0077271B"/>
    <w:rsid w:val="0077290F"/>
    <w:rsid w:val="007732C3"/>
    <w:rsid w:val="007736C4"/>
    <w:rsid w:val="00773FD3"/>
    <w:rsid w:val="007746A0"/>
    <w:rsid w:val="0077476C"/>
    <w:rsid w:val="00774EE2"/>
    <w:rsid w:val="0077516F"/>
    <w:rsid w:val="007756A7"/>
    <w:rsid w:val="007756FB"/>
    <w:rsid w:val="00775983"/>
    <w:rsid w:val="00775B34"/>
    <w:rsid w:val="00776347"/>
    <w:rsid w:val="00776493"/>
    <w:rsid w:val="00776728"/>
    <w:rsid w:val="0077729E"/>
    <w:rsid w:val="00777B00"/>
    <w:rsid w:val="00777F63"/>
    <w:rsid w:val="007802A1"/>
    <w:rsid w:val="0078042C"/>
    <w:rsid w:val="0078066C"/>
    <w:rsid w:val="007809B2"/>
    <w:rsid w:val="00780C47"/>
    <w:rsid w:val="00780D25"/>
    <w:rsid w:val="00780D7F"/>
    <w:rsid w:val="00780E6C"/>
    <w:rsid w:val="00781075"/>
    <w:rsid w:val="00781476"/>
    <w:rsid w:val="007824EC"/>
    <w:rsid w:val="0078256A"/>
    <w:rsid w:val="007827EF"/>
    <w:rsid w:val="00782EA7"/>
    <w:rsid w:val="00783253"/>
    <w:rsid w:val="00783300"/>
    <w:rsid w:val="0078405D"/>
    <w:rsid w:val="0078427D"/>
    <w:rsid w:val="00784625"/>
    <w:rsid w:val="00784830"/>
    <w:rsid w:val="00784A60"/>
    <w:rsid w:val="00784B00"/>
    <w:rsid w:val="00784CC1"/>
    <w:rsid w:val="00784F8C"/>
    <w:rsid w:val="007852D4"/>
    <w:rsid w:val="00785606"/>
    <w:rsid w:val="00785A29"/>
    <w:rsid w:val="007864CC"/>
    <w:rsid w:val="00786A92"/>
    <w:rsid w:val="00786D59"/>
    <w:rsid w:val="007876BD"/>
    <w:rsid w:val="007878B0"/>
    <w:rsid w:val="00787E8D"/>
    <w:rsid w:val="007904E2"/>
    <w:rsid w:val="00790B87"/>
    <w:rsid w:val="00790DDB"/>
    <w:rsid w:val="0079157F"/>
    <w:rsid w:val="00791A83"/>
    <w:rsid w:val="00791AD1"/>
    <w:rsid w:val="00791E0F"/>
    <w:rsid w:val="0079256B"/>
    <w:rsid w:val="00793008"/>
    <w:rsid w:val="0079360D"/>
    <w:rsid w:val="00793C09"/>
    <w:rsid w:val="00794847"/>
    <w:rsid w:val="00794D51"/>
    <w:rsid w:val="00794D83"/>
    <w:rsid w:val="00794E12"/>
    <w:rsid w:val="007950DB"/>
    <w:rsid w:val="007951A7"/>
    <w:rsid w:val="007958B0"/>
    <w:rsid w:val="00795DE2"/>
    <w:rsid w:val="00795E7D"/>
    <w:rsid w:val="0079607B"/>
    <w:rsid w:val="00796334"/>
    <w:rsid w:val="00796BA6"/>
    <w:rsid w:val="00796FEB"/>
    <w:rsid w:val="007970DB"/>
    <w:rsid w:val="007973F6"/>
    <w:rsid w:val="007975AA"/>
    <w:rsid w:val="0079780F"/>
    <w:rsid w:val="00797D74"/>
    <w:rsid w:val="00797DEE"/>
    <w:rsid w:val="00797F78"/>
    <w:rsid w:val="007A0EF6"/>
    <w:rsid w:val="007A30A0"/>
    <w:rsid w:val="007A3802"/>
    <w:rsid w:val="007A3BD1"/>
    <w:rsid w:val="007A48F6"/>
    <w:rsid w:val="007A5914"/>
    <w:rsid w:val="007A5983"/>
    <w:rsid w:val="007A5D85"/>
    <w:rsid w:val="007A5DCD"/>
    <w:rsid w:val="007A6616"/>
    <w:rsid w:val="007A66F1"/>
    <w:rsid w:val="007A6A95"/>
    <w:rsid w:val="007A6B81"/>
    <w:rsid w:val="007A6D0F"/>
    <w:rsid w:val="007A6D22"/>
    <w:rsid w:val="007A6DC2"/>
    <w:rsid w:val="007A73DA"/>
    <w:rsid w:val="007A7A28"/>
    <w:rsid w:val="007B06FA"/>
    <w:rsid w:val="007B1058"/>
    <w:rsid w:val="007B1572"/>
    <w:rsid w:val="007B1663"/>
    <w:rsid w:val="007B2A59"/>
    <w:rsid w:val="007B308A"/>
    <w:rsid w:val="007B362B"/>
    <w:rsid w:val="007B4069"/>
    <w:rsid w:val="007B42F0"/>
    <w:rsid w:val="007B4A9A"/>
    <w:rsid w:val="007B4F0A"/>
    <w:rsid w:val="007B50D2"/>
    <w:rsid w:val="007B55A6"/>
    <w:rsid w:val="007B56C5"/>
    <w:rsid w:val="007B57A9"/>
    <w:rsid w:val="007B57B0"/>
    <w:rsid w:val="007B59AA"/>
    <w:rsid w:val="007B5A00"/>
    <w:rsid w:val="007B5B74"/>
    <w:rsid w:val="007B6185"/>
    <w:rsid w:val="007B69BD"/>
    <w:rsid w:val="007B6C7F"/>
    <w:rsid w:val="007B6EA3"/>
    <w:rsid w:val="007B70EC"/>
    <w:rsid w:val="007B7B14"/>
    <w:rsid w:val="007B7D97"/>
    <w:rsid w:val="007B7F7F"/>
    <w:rsid w:val="007C0206"/>
    <w:rsid w:val="007C06D3"/>
    <w:rsid w:val="007C082E"/>
    <w:rsid w:val="007C0B9E"/>
    <w:rsid w:val="007C0E2A"/>
    <w:rsid w:val="007C1139"/>
    <w:rsid w:val="007C143D"/>
    <w:rsid w:val="007C2268"/>
    <w:rsid w:val="007C245F"/>
    <w:rsid w:val="007C2A4D"/>
    <w:rsid w:val="007C36F3"/>
    <w:rsid w:val="007C37DB"/>
    <w:rsid w:val="007C4B45"/>
    <w:rsid w:val="007C4D25"/>
    <w:rsid w:val="007C59C4"/>
    <w:rsid w:val="007C6C84"/>
    <w:rsid w:val="007C6DED"/>
    <w:rsid w:val="007C7207"/>
    <w:rsid w:val="007C7359"/>
    <w:rsid w:val="007C7D3D"/>
    <w:rsid w:val="007D065E"/>
    <w:rsid w:val="007D174C"/>
    <w:rsid w:val="007D2710"/>
    <w:rsid w:val="007D2714"/>
    <w:rsid w:val="007D2B43"/>
    <w:rsid w:val="007D2DE7"/>
    <w:rsid w:val="007D2F85"/>
    <w:rsid w:val="007D3311"/>
    <w:rsid w:val="007D3400"/>
    <w:rsid w:val="007D384B"/>
    <w:rsid w:val="007D39D9"/>
    <w:rsid w:val="007D4A83"/>
    <w:rsid w:val="007D4B4B"/>
    <w:rsid w:val="007D52F2"/>
    <w:rsid w:val="007D57B0"/>
    <w:rsid w:val="007D597D"/>
    <w:rsid w:val="007D6054"/>
    <w:rsid w:val="007D60AD"/>
    <w:rsid w:val="007D60CB"/>
    <w:rsid w:val="007D6397"/>
    <w:rsid w:val="007D63B5"/>
    <w:rsid w:val="007D6516"/>
    <w:rsid w:val="007D6840"/>
    <w:rsid w:val="007D6A75"/>
    <w:rsid w:val="007D6B90"/>
    <w:rsid w:val="007D70C4"/>
    <w:rsid w:val="007D7200"/>
    <w:rsid w:val="007D7859"/>
    <w:rsid w:val="007D7E04"/>
    <w:rsid w:val="007E0229"/>
    <w:rsid w:val="007E04EE"/>
    <w:rsid w:val="007E0838"/>
    <w:rsid w:val="007E1797"/>
    <w:rsid w:val="007E1930"/>
    <w:rsid w:val="007E2057"/>
    <w:rsid w:val="007E20FB"/>
    <w:rsid w:val="007E2341"/>
    <w:rsid w:val="007E2457"/>
    <w:rsid w:val="007E3038"/>
    <w:rsid w:val="007E3354"/>
    <w:rsid w:val="007E36DE"/>
    <w:rsid w:val="007E3AEC"/>
    <w:rsid w:val="007E41B1"/>
    <w:rsid w:val="007E41FC"/>
    <w:rsid w:val="007E42B4"/>
    <w:rsid w:val="007E4957"/>
    <w:rsid w:val="007E4AAA"/>
    <w:rsid w:val="007E4DCF"/>
    <w:rsid w:val="007E4F76"/>
    <w:rsid w:val="007E5CE5"/>
    <w:rsid w:val="007E5D34"/>
    <w:rsid w:val="007E5EF7"/>
    <w:rsid w:val="007E62A0"/>
    <w:rsid w:val="007E7358"/>
    <w:rsid w:val="007E7939"/>
    <w:rsid w:val="007E7AEE"/>
    <w:rsid w:val="007F09BF"/>
    <w:rsid w:val="007F0AC0"/>
    <w:rsid w:val="007F0DA3"/>
    <w:rsid w:val="007F1051"/>
    <w:rsid w:val="007F115C"/>
    <w:rsid w:val="007F124B"/>
    <w:rsid w:val="007F132E"/>
    <w:rsid w:val="007F161F"/>
    <w:rsid w:val="007F1B98"/>
    <w:rsid w:val="007F233F"/>
    <w:rsid w:val="007F26CF"/>
    <w:rsid w:val="007F2F7C"/>
    <w:rsid w:val="007F3C16"/>
    <w:rsid w:val="007F4DDD"/>
    <w:rsid w:val="007F4FB3"/>
    <w:rsid w:val="007F5014"/>
    <w:rsid w:val="007F5020"/>
    <w:rsid w:val="007F51DF"/>
    <w:rsid w:val="007F5354"/>
    <w:rsid w:val="007F5380"/>
    <w:rsid w:val="007F5D9D"/>
    <w:rsid w:val="007F5DF2"/>
    <w:rsid w:val="007F5FA1"/>
    <w:rsid w:val="007F5FAB"/>
    <w:rsid w:val="007F6015"/>
    <w:rsid w:val="007F6325"/>
    <w:rsid w:val="007F6880"/>
    <w:rsid w:val="007F6DC1"/>
    <w:rsid w:val="007F7221"/>
    <w:rsid w:val="007F73E1"/>
    <w:rsid w:val="007F7A22"/>
    <w:rsid w:val="007F7C8C"/>
    <w:rsid w:val="007F7D62"/>
    <w:rsid w:val="00800545"/>
    <w:rsid w:val="008006AD"/>
    <w:rsid w:val="00800D60"/>
    <w:rsid w:val="008010DC"/>
    <w:rsid w:val="008013CF"/>
    <w:rsid w:val="0080198F"/>
    <w:rsid w:val="00801B40"/>
    <w:rsid w:val="008021DE"/>
    <w:rsid w:val="008026BE"/>
    <w:rsid w:val="00802B9A"/>
    <w:rsid w:val="00802DF3"/>
    <w:rsid w:val="00803094"/>
    <w:rsid w:val="008031EF"/>
    <w:rsid w:val="00803395"/>
    <w:rsid w:val="0080419D"/>
    <w:rsid w:val="0080424D"/>
    <w:rsid w:val="008047E2"/>
    <w:rsid w:val="008049F2"/>
    <w:rsid w:val="00805264"/>
    <w:rsid w:val="00805525"/>
    <w:rsid w:val="008059A5"/>
    <w:rsid w:val="008063FF"/>
    <w:rsid w:val="00806E5D"/>
    <w:rsid w:val="00807021"/>
    <w:rsid w:val="00807049"/>
    <w:rsid w:val="008105D5"/>
    <w:rsid w:val="00810768"/>
    <w:rsid w:val="00810FEB"/>
    <w:rsid w:val="00811251"/>
    <w:rsid w:val="008113EE"/>
    <w:rsid w:val="0081177F"/>
    <w:rsid w:val="00811E15"/>
    <w:rsid w:val="00812742"/>
    <w:rsid w:val="00813550"/>
    <w:rsid w:val="0081372D"/>
    <w:rsid w:val="00813767"/>
    <w:rsid w:val="008139F0"/>
    <w:rsid w:val="00813FF8"/>
    <w:rsid w:val="008142A5"/>
    <w:rsid w:val="008144C8"/>
    <w:rsid w:val="0081458F"/>
    <w:rsid w:val="00814740"/>
    <w:rsid w:val="00814DB8"/>
    <w:rsid w:val="00814FDF"/>
    <w:rsid w:val="008150E7"/>
    <w:rsid w:val="00815297"/>
    <w:rsid w:val="008160C5"/>
    <w:rsid w:val="008162C0"/>
    <w:rsid w:val="008162EE"/>
    <w:rsid w:val="008167D2"/>
    <w:rsid w:val="0081685C"/>
    <w:rsid w:val="00816E0F"/>
    <w:rsid w:val="0081708C"/>
    <w:rsid w:val="00817333"/>
    <w:rsid w:val="00817393"/>
    <w:rsid w:val="00817968"/>
    <w:rsid w:val="00817A0E"/>
    <w:rsid w:val="00817DD6"/>
    <w:rsid w:val="0082049B"/>
    <w:rsid w:val="00820D1D"/>
    <w:rsid w:val="0082119D"/>
    <w:rsid w:val="00821218"/>
    <w:rsid w:val="0082123E"/>
    <w:rsid w:val="00821BCF"/>
    <w:rsid w:val="00821E95"/>
    <w:rsid w:val="00822128"/>
    <w:rsid w:val="0082229E"/>
    <w:rsid w:val="00822350"/>
    <w:rsid w:val="00822360"/>
    <w:rsid w:val="0082249F"/>
    <w:rsid w:val="00822F48"/>
    <w:rsid w:val="00823151"/>
    <w:rsid w:val="008234D8"/>
    <w:rsid w:val="008234EA"/>
    <w:rsid w:val="00823667"/>
    <w:rsid w:val="008238C8"/>
    <w:rsid w:val="008246F5"/>
    <w:rsid w:val="00824A63"/>
    <w:rsid w:val="0082576B"/>
    <w:rsid w:val="00825774"/>
    <w:rsid w:val="008257C8"/>
    <w:rsid w:val="00825C8A"/>
    <w:rsid w:val="0082735D"/>
    <w:rsid w:val="008273C7"/>
    <w:rsid w:val="0083013C"/>
    <w:rsid w:val="0083023C"/>
    <w:rsid w:val="008302AE"/>
    <w:rsid w:val="008304E5"/>
    <w:rsid w:val="0083146A"/>
    <w:rsid w:val="008315F6"/>
    <w:rsid w:val="00831E4D"/>
    <w:rsid w:val="00832207"/>
    <w:rsid w:val="008326D8"/>
    <w:rsid w:val="00832866"/>
    <w:rsid w:val="00832C4B"/>
    <w:rsid w:val="008331FD"/>
    <w:rsid w:val="00833F56"/>
    <w:rsid w:val="008341F5"/>
    <w:rsid w:val="00834685"/>
    <w:rsid w:val="00834A07"/>
    <w:rsid w:val="0083562E"/>
    <w:rsid w:val="008356B2"/>
    <w:rsid w:val="00835BF9"/>
    <w:rsid w:val="00835D92"/>
    <w:rsid w:val="00835EC2"/>
    <w:rsid w:val="00836657"/>
    <w:rsid w:val="0083678A"/>
    <w:rsid w:val="0083718F"/>
    <w:rsid w:val="008371B3"/>
    <w:rsid w:val="00837276"/>
    <w:rsid w:val="008373D5"/>
    <w:rsid w:val="00837555"/>
    <w:rsid w:val="0083767F"/>
    <w:rsid w:val="008378E5"/>
    <w:rsid w:val="00837945"/>
    <w:rsid w:val="0084019A"/>
    <w:rsid w:val="008407C8"/>
    <w:rsid w:val="00840995"/>
    <w:rsid w:val="00840BA5"/>
    <w:rsid w:val="00840CB3"/>
    <w:rsid w:val="00840ECC"/>
    <w:rsid w:val="008415BE"/>
    <w:rsid w:val="00841F49"/>
    <w:rsid w:val="00842278"/>
    <w:rsid w:val="00842A35"/>
    <w:rsid w:val="00842EA5"/>
    <w:rsid w:val="00843316"/>
    <w:rsid w:val="00843939"/>
    <w:rsid w:val="0084401C"/>
    <w:rsid w:val="00844808"/>
    <w:rsid w:val="00844B41"/>
    <w:rsid w:val="00845046"/>
    <w:rsid w:val="008450D5"/>
    <w:rsid w:val="008458A3"/>
    <w:rsid w:val="00845939"/>
    <w:rsid w:val="00846083"/>
    <w:rsid w:val="00846849"/>
    <w:rsid w:val="00846D6B"/>
    <w:rsid w:val="00846EBB"/>
    <w:rsid w:val="00846EE1"/>
    <w:rsid w:val="008470EB"/>
    <w:rsid w:val="00847D66"/>
    <w:rsid w:val="00850378"/>
    <w:rsid w:val="00850467"/>
    <w:rsid w:val="00850660"/>
    <w:rsid w:val="008510F4"/>
    <w:rsid w:val="0085113F"/>
    <w:rsid w:val="008516A5"/>
    <w:rsid w:val="00851865"/>
    <w:rsid w:val="008519F3"/>
    <w:rsid w:val="00851D91"/>
    <w:rsid w:val="00852106"/>
    <w:rsid w:val="008522BE"/>
    <w:rsid w:val="00852770"/>
    <w:rsid w:val="008529AE"/>
    <w:rsid w:val="00852D4A"/>
    <w:rsid w:val="00853257"/>
    <w:rsid w:val="00853A49"/>
    <w:rsid w:val="00853A54"/>
    <w:rsid w:val="00854528"/>
    <w:rsid w:val="00854692"/>
    <w:rsid w:val="0085569A"/>
    <w:rsid w:val="008556B4"/>
    <w:rsid w:val="008556EC"/>
    <w:rsid w:val="00855816"/>
    <w:rsid w:val="00855905"/>
    <w:rsid w:val="00855CA2"/>
    <w:rsid w:val="00856CF7"/>
    <w:rsid w:val="00856E1A"/>
    <w:rsid w:val="00857062"/>
    <w:rsid w:val="0085721A"/>
    <w:rsid w:val="008575FF"/>
    <w:rsid w:val="00857760"/>
    <w:rsid w:val="008577BF"/>
    <w:rsid w:val="00857DC7"/>
    <w:rsid w:val="00860401"/>
    <w:rsid w:val="00860970"/>
    <w:rsid w:val="0086097F"/>
    <w:rsid w:val="00860AC1"/>
    <w:rsid w:val="00860F7A"/>
    <w:rsid w:val="00861124"/>
    <w:rsid w:val="008611DB"/>
    <w:rsid w:val="008623D4"/>
    <w:rsid w:val="0086281C"/>
    <w:rsid w:val="008629C0"/>
    <w:rsid w:val="00862EE5"/>
    <w:rsid w:val="008635B7"/>
    <w:rsid w:val="0086389F"/>
    <w:rsid w:val="008638DC"/>
    <w:rsid w:val="0086393E"/>
    <w:rsid w:val="00863BCD"/>
    <w:rsid w:val="00863C06"/>
    <w:rsid w:val="00863CFC"/>
    <w:rsid w:val="00863D7C"/>
    <w:rsid w:val="00864008"/>
    <w:rsid w:val="00864049"/>
    <w:rsid w:val="008640A4"/>
    <w:rsid w:val="008646BC"/>
    <w:rsid w:val="008647EE"/>
    <w:rsid w:val="008648BA"/>
    <w:rsid w:val="00864B86"/>
    <w:rsid w:val="0086506C"/>
    <w:rsid w:val="0086519F"/>
    <w:rsid w:val="0086598A"/>
    <w:rsid w:val="008660B8"/>
    <w:rsid w:val="0086628B"/>
    <w:rsid w:val="00866575"/>
    <w:rsid w:val="008666A9"/>
    <w:rsid w:val="00866942"/>
    <w:rsid w:val="00866A51"/>
    <w:rsid w:val="00866FAA"/>
    <w:rsid w:val="00870074"/>
    <w:rsid w:val="008711EB"/>
    <w:rsid w:val="00871220"/>
    <w:rsid w:val="00873290"/>
    <w:rsid w:val="008733B2"/>
    <w:rsid w:val="00874024"/>
    <w:rsid w:val="00874692"/>
    <w:rsid w:val="008750C1"/>
    <w:rsid w:val="00875C02"/>
    <w:rsid w:val="00875C4F"/>
    <w:rsid w:val="00875CD4"/>
    <w:rsid w:val="00876CF6"/>
    <w:rsid w:val="008772D9"/>
    <w:rsid w:val="0087781F"/>
    <w:rsid w:val="00877D74"/>
    <w:rsid w:val="008800AD"/>
    <w:rsid w:val="008807A7"/>
    <w:rsid w:val="00880895"/>
    <w:rsid w:val="00880A23"/>
    <w:rsid w:val="008812B2"/>
    <w:rsid w:val="00881365"/>
    <w:rsid w:val="0088145C"/>
    <w:rsid w:val="00881AE7"/>
    <w:rsid w:val="00881B6B"/>
    <w:rsid w:val="00881E99"/>
    <w:rsid w:val="00881F71"/>
    <w:rsid w:val="00882707"/>
    <w:rsid w:val="00883ADE"/>
    <w:rsid w:val="008840D7"/>
    <w:rsid w:val="00884184"/>
    <w:rsid w:val="008843F4"/>
    <w:rsid w:val="00884540"/>
    <w:rsid w:val="00884E30"/>
    <w:rsid w:val="00885843"/>
    <w:rsid w:val="00885887"/>
    <w:rsid w:val="00885C1B"/>
    <w:rsid w:val="00885C46"/>
    <w:rsid w:val="00886132"/>
    <w:rsid w:val="00886140"/>
    <w:rsid w:val="00886596"/>
    <w:rsid w:val="008866E7"/>
    <w:rsid w:val="0088762B"/>
    <w:rsid w:val="00887A25"/>
    <w:rsid w:val="00887E3B"/>
    <w:rsid w:val="00890267"/>
    <w:rsid w:val="00890A1F"/>
    <w:rsid w:val="00890D60"/>
    <w:rsid w:val="008915BB"/>
    <w:rsid w:val="008918D8"/>
    <w:rsid w:val="0089325A"/>
    <w:rsid w:val="00893716"/>
    <w:rsid w:val="00893EDB"/>
    <w:rsid w:val="00894361"/>
    <w:rsid w:val="00894963"/>
    <w:rsid w:val="008968A0"/>
    <w:rsid w:val="00896D7F"/>
    <w:rsid w:val="00896E7B"/>
    <w:rsid w:val="00897933"/>
    <w:rsid w:val="008979A9"/>
    <w:rsid w:val="00897A2A"/>
    <w:rsid w:val="00897CDA"/>
    <w:rsid w:val="008A005B"/>
    <w:rsid w:val="008A065E"/>
    <w:rsid w:val="008A0B13"/>
    <w:rsid w:val="008A0C76"/>
    <w:rsid w:val="008A0C81"/>
    <w:rsid w:val="008A0F2D"/>
    <w:rsid w:val="008A11CA"/>
    <w:rsid w:val="008A14DB"/>
    <w:rsid w:val="008A1A1B"/>
    <w:rsid w:val="008A1DC3"/>
    <w:rsid w:val="008A1FBE"/>
    <w:rsid w:val="008A246B"/>
    <w:rsid w:val="008A296E"/>
    <w:rsid w:val="008A333D"/>
    <w:rsid w:val="008A408E"/>
    <w:rsid w:val="008A4358"/>
    <w:rsid w:val="008A4CB5"/>
    <w:rsid w:val="008A4E58"/>
    <w:rsid w:val="008A4F76"/>
    <w:rsid w:val="008A4FC2"/>
    <w:rsid w:val="008A5258"/>
    <w:rsid w:val="008A564B"/>
    <w:rsid w:val="008A58FD"/>
    <w:rsid w:val="008A5E3E"/>
    <w:rsid w:val="008A6678"/>
    <w:rsid w:val="008A71BF"/>
    <w:rsid w:val="008A7364"/>
    <w:rsid w:val="008A7388"/>
    <w:rsid w:val="008A76F9"/>
    <w:rsid w:val="008A77F2"/>
    <w:rsid w:val="008B016B"/>
    <w:rsid w:val="008B0230"/>
    <w:rsid w:val="008B0F40"/>
    <w:rsid w:val="008B1296"/>
    <w:rsid w:val="008B13F1"/>
    <w:rsid w:val="008B13F2"/>
    <w:rsid w:val="008B18AE"/>
    <w:rsid w:val="008B2344"/>
    <w:rsid w:val="008B26E7"/>
    <w:rsid w:val="008B3431"/>
    <w:rsid w:val="008B3D44"/>
    <w:rsid w:val="008B51C8"/>
    <w:rsid w:val="008B5498"/>
    <w:rsid w:val="008B5917"/>
    <w:rsid w:val="008B5B04"/>
    <w:rsid w:val="008B5E75"/>
    <w:rsid w:val="008B6151"/>
    <w:rsid w:val="008B67F6"/>
    <w:rsid w:val="008B6D7B"/>
    <w:rsid w:val="008B6EAE"/>
    <w:rsid w:val="008B7143"/>
    <w:rsid w:val="008B71D3"/>
    <w:rsid w:val="008B73BD"/>
    <w:rsid w:val="008C0197"/>
    <w:rsid w:val="008C02BB"/>
    <w:rsid w:val="008C0774"/>
    <w:rsid w:val="008C0AE1"/>
    <w:rsid w:val="008C0CCB"/>
    <w:rsid w:val="008C0DD5"/>
    <w:rsid w:val="008C10D5"/>
    <w:rsid w:val="008C14D6"/>
    <w:rsid w:val="008C157E"/>
    <w:rsid w:val="008C19EE"/>
    <w:rsid w:val="008C1F3F"/>
    <w:rsid w:val="008C2A60"/>
    <w:rsid w:val="008C2B0B"/>
    <w:rsid w:val="008C2BFA"/>
    <w:rsid w:val="008C348D"/>
    <w:rsid w:val="008C3CDE"/>
    <w:rsid w:val="008C3FC6"/>
    <w:rsid w:val="008C400D"/>
    <w:rsid w:val="008C40B9"/>
    <w:rsid w:val="008C416E"/>
    <w:rsid w:val="008C42D8"/>
    <w:rsid w:val="008C4CC6"/>
    <w:rsid w:val="008C5437"/>
    <w:rsid w:val="008C5CEF"/>
    <w:rsid w:val="008C61D1"/>
    <w:rsid w:val="008C6465"/>
    <w:rsid w:val="008C7516"/>
    <w:rsid w:val="008C7B22"/>
    <w:rsid w:val="008D02C5"/>
    <w:rsid w:val="008D03A7"/>
    <w:rsid w:val="008D0456"/>
    <w:rsid w:val="008D04CC"/>
    <w:rsid w:val="008D0A78"/>
    <w:rsid w:val="008D0A92"/>
    <w:rsid w:val="008D0B68"/>
    <w:rsid w:val="008D1116"/>
    <w:rsid w:val="008D1264"/>
    <w:rsid w:val="008D15F1"/>
    <w:rsid w:val="008D17C3"/>
    <w:rsid w:val="008D1AAD"/>
    <w:rsid w:val="008D2047"/>
    <w:rsid w:val="008D269F"/>
    <w:rsid w:val="008D2BF4"/>
    <w:rsid w:val="008D2CA9"/>
    <w:rsid w:val="008D3C98"/>
    <w:rsid w:val="008D3E51"/>
    <w:rsid w:val="008D5404"/>
    <w:rsid w:val="008D6912"/>
    <w:rsid w:val="008D6920"/>
    <w:rsid w:val="008D6EF5"/>
    <w:rsid w:val="008D6F29"/>
    <w:rsid w:val="008D7453"/>
    <w:rsid w:val="008D76A6"/>
    <w:rsid w:val="008D7813"/>
    <w:rsid w:val="008E078F"/>
    <w:rsid w:val="008E0B6F"/>
    <w:rsid w:val="008E0B8A"/>
    <w:rsid w:val="008E0F26"/>
    <w:rsid w:val="008E124A"/>
    <w:rsid w:val="008E2239"/>
    <w:rsid w:val="008E2962"/>
    <w:rsid w:val="008E2C07"/>
    <w:rsid w:val="008E2EAF"/>
    <w:rsid w:val="008E3073"/>
    <w:rsid w:val="008E3D17"/>
    <w:rsid w:val="008E3D78"/>
    <w:rsid w:val="008E3E08"/>
    <w:rsid w:val="008E3F81"/>
    <w:rsid w:val="008E4173"/>
    <w:rsid w:val="008E419A"/>
    <w:rsid w:val="008E480C"/>
    <w:rsid w:val="008E4CE5"/>
    <w:rsid w:val="008E51EA"/>
    <w:rsid w:val="008E59A4"/>
    <w:rsid w:val="008E5B21"/>
    <w:rsid w:val="008E6003"/>
    <w:rsid w:val="008E6925"/>
    <w:rsid w:val="008E6C54"/>
    <w:rsid w:val="008E7B87"/>
    <w:rsid w:val="008F029A"/>
    <w:rsid w:val="008F03E6"/>
    <w:rsid w:val="008F0D57"/>
    <w:rsid w:val="008F14A3"/>
    <w:rsid w:val="008F1677"/>
    <w:rsid w:val="008F1783"/>
    <w:rsid w:val="008F1FA6"/>
    <w:rsid w:val="008F21A5"/>
    <w:rsid w:val="008F25B8"/>
    <w:rsid w:val="008F2708"/>
    <w:rsid w:val="008F2A14"/>
    <w:rsid w:val="008F2EAC"/>
    <w:rsid w:val="008F3202"/>
    <w:rsid w:val="008F32DB"/>
    <w:rsid w:val="008F3359"/>
    <w:rsid w:val="008F351E"/>
    <w:rsid w:val="008F38B5"/>
    <w:rsid w:val="008F38EA"/>
    <w:rsid w:val="008F476C"/>
    <w:rsid w:val="008F47E0"/>
    <w:rsid w:val="008F4C48"/>
    <w:rsid w:val="008F4C9C"/>
    <w:rsid w:val="008F4DC7"/>
    <w:rsid w:val="008F58D7"/>
    <w:rsid w:val="008F69AD"/>
    <w:rsid w:val="008F6AC4"/>
    <w:rsid w:val="008F7036"/>
    <w:rsid w:val="008F727E"/>
    <w:rsid w:val="008F7640"/>
    <w:rsid w:val="008F7844"/>
    <w:rsid w:val="008F79A6"/>
    <w:rsid w:val="008F7FE7"/>
    <w:rsid w:val="0090013D"/>
    <w:rsid w:val="0090055F"/>
    <w:rsid w:val="009005C8"/>
    <w:rsid w:val="00900788"/>
    <w:rsid w:val="00900B89"/>
    <w:rsid w:val="00900D78"/>
    <w:rsid w:val="00901055"/>
    <w:rsid w:val="00901880"/>
    <w:rsid w:val="0090195D"/>
    <w:rsid w:val="00901CBD"/>
    <w:rsid w:val="00901FC5"/>
    <w:rsid w:val="00901FD1"/>
    <w:rsid w:val="0090213A"/>
    <w:rsid w:val="00902C9F"/>
    <w:rsid w:val="00902EC1"/>
    <w:rsid w:val="009030E0"/>
    <w:rsid w:val="0090354F"/>
    <w:rsid w:val="0090385F"/>
    <w:rsid w:val="00904482"/>
    <w:rsid w:val="009050F4"/>
    <w:rsid w:val="0090516B"/>
    <w:rsid w:val="009053DC"/>
    <w:rsid w:val="00905895"/>
    <w:rsid w:val="00905C8C"/>
    <w:rsid w:val="00905DCE"/>
    <w:rsid w:val="00906116"/>
    <w:rsid w:val="0090622E"/>
    <w:rsid w:val="00906A2E"/>
    <w:rsid w:val="00906EF8"/>
    <w:rsid w:val="0090799B"/>
    <w:rsid w:val="00907F9C"/>
    <w:rsid w:val="00910055"/>
    <w:rsid w:val="00910242"/>
    <w:rsid w:val="00910D3A"/>
    <w:rsid w:val="009112DB"/>
    <w:rsid w:val="009117A9"/>
    <w:rsid w:val="00911F03"/>
    <w:rsid w:val="00912904"/>
    <w:rsid w:val="00912BBE"/>
    <w:rsid w:val="00912F21"/>
    <w:rsid w:val="00912FA0"/>
    <w:rsid w:val="009133EA"/>
    <w:rsid w:val="0091373A"/>
    <w:rsid w:val="00913E45"/>
    <w:rsid w:val="00913FAA"/>
    <w:rsid w:val="00914EEA"/>
    <w:rsid w:val="009158C3"/>
    <w:rsid w:val="00915ACC"/>
    <w:rsid w:val="00915AEC"/>
    <w:rsid w:val="00916815"/>
    <w:rsid w:val="00916C0E"/>
    <w:rsid w:val="00916CEB"/>
    <w:rsid w:val="00916F6C"/>
    <w:rsid w:val="009170FC"/>
    <w:rsid w:val="00917274"/>
    <w:rsid w:val="009178DA"/>
    <w:rsid w:val="00917FA6"/>
    <w:rsid w:val="009200AA"/>
    <w:rsid w:val="009200E5"/>
    <w:rsid w:val="00920793"/>
    <w:rsid w:val="00920AD3"/>
    <w:rsid w:val="00920FB8"/>
    <w:rsid w:val="0092106E"/>
    <w:rsid w:val="0092135D"/>
    <w:rsid w:val="00921580"/>
    <w:rsid w:val="00921992"/>
    <w:rsid w:val="00921B8B"/>
    <w:rsid w:val="00921BE9"/>
    <w:rsid w:val="00921C52"/>
    <w:rsid w:val="00921CE5"/>
    <w:rsid w:val="00921D12"/>
    <w:rsid w:val="00922562"/>
    <w:rsid w:val="00922847"/>
    <w:rsid w:val="009230E7"/>
    <w:rsid w:val="00923265"/>
    <w:rsid w:val="009232FE"/>
    <w:rsid w:val="009236C7"/>
    <w:rsid w:val="0092379D"/>
    <w:rsid w:val="00923C1F"/>
    <w:rsid w:val="00924AE8"/>
    <w:rsid w:val="00924E89"/>
    <w:rsid w:val="009258D0"/>
    <w:rsid w:val="009260D3"/>
    <w:rsid w:val="009262AA"/>
    <w:rsid w:val="00927409"/>
    <w:rsid w:val="0092749A"/>
    <w:rsid w:val="009275A9"/>
    <w:rsid w:val="00927619"/>
    <w:rsid w:val="009279BA"/>
    <w:rsid w:val="00927C46"/>
    <w:rsid w:val="0093074F"/>
    <w:rsid w:val="00930E14"/>
    <w:rsid w:val="009312F5"/>
    <w:rsid w:val="009314C9"/>
    <w:rsid w:val="00931734"/>
    <w:rsid w:val="00931808"/>
    <w:rsid w:val="0093196C"/>
    <w:rsid w:val="00931A3F"/>
    <w:rsid w:val="009320D1"/>
    <w:rsid w:val="0093346B"/>
    <w:rsid w:val="00933579"/>
    <w:rsid w:val="00933D8A"/>
    <w:rsid w:val="00933F49"/>
    <w:rsid w:val="00934052"/>
    <w:rsid w:val="009341A5"/>
    <w:rsid w:val="00934362"/>
    <w:rsid w:val="009347F4"/>
    <w:rsid w:val="00934B01"/>
    <w:rsid w:val="00934E42"/>
    <w:rsid w:val="0093539C"/>
    <w:rsid w:val="00935507"/>
    <w:rsid w:val="0093558D"/>
    <w:rsid w:val="0093560C"/>
    <w:rsid w:val="00935767"/>
    <w:rsid w:val="009359C2"/>
    <w:rsid w:val="00935DF1"/>
    <w:rsid w:val="009367CF"/>
    <w:rsid w:val="009369E4"/>
    <w:rsid w:val="00936D99"/>
    <w:rsid w:val="00936FDD"/>
    <w:rsid w:val="00937D91"/>
    <w:rsid w:val="00937D9F"/>
    <w:rsid w:val="00937EB3"/>
    <w:rsid w:val="00937F4F"/>
    <w:rsid w:val="0094009A"/>
    <w:rsid w:val="00940B57"/>
    <w:rsid w:val="00940BE4"/>
    <w:rsid w:val="00941104"/>
    <w:rsid w:val="009419D2"/>
    <w:rsid w:val="00941C05"/>
    <w:rsid w:val="009422C4"/>
    <w:rsid w:val="009425E7"/>
    <w:rsid w:val="00942A79"/>
    <w:rsid w:val="00942C24"/>
    <w:rsid w:val="00943097"/>
    <w:rsid w:val="00943437"/>
    <w:rsid w:val="00943B27"/>
    <w:rsid w:val="00943F2C"/>
    <w:rsid w:val="009446ED"/>
    <w:rsid w:val="00944769"/>
    <w:rsid w:val="00944DEC"/>
    <w:rsid w:val="00945B59"/>
    <w:rsid w:val="00946013"/>
    <w:rsid w:val="009468B3"/>
    <w:rsid w:val="009469F8"/>
    <w:rsid w:val="00946F62"/>
    <w:rsid w:val="0094705B"/>
    <w:rsid w:val="009473EC"/>
    <w:rsid w:val="0094769F"/>
    <w:rsid w:val="009506B4"/>
    <w:rsid w:val="009509F8"/>
    <w:rsid w:val="00951379"/>
    <w:rsid w:val="009516E4"/>
    <w:rsid w:val="00951815"/>
    <w:rsid w:val="00951B97"/>
    <w:rsid w:val="00951D5F"/>
    <w:rsid w:val="009521ED"/>
    <w:rsid w:val="00952471"/>
    <w:rsid w:val="009524AA"/>
    <w:rsid w:val="00952708"/>
    <w:rsid w:val="009527D2"/>
    <w:rsid w:val="00953ED8"/>
    <w:rsid w:val="009542C5"/>
    <w:rsid w:val="00954497"/>
    <w:rsid w:val="0095498E"/>
    <w:rsid w:val="00954C16"/>
    <w:rsid w:val="00955A6E"/>
    <w:rsid w:val="00955C58"/>
    <w:rsid w:val="00955DAD"/>
    <w:rsid w:val="009564D4"/>
    <w:rsid w:val="0095685F"/>
    <w:rsid w:val="00956B4B"/>
    <w:rsid w:val="0095715F"/>
    <w:rsid w:val="00957654"/>
    <w:rsid w:val="00960019"/>
    <w:rsid w:val="00960183"/>
    <w:rsid w:val="00960460"/>
    <w:rsid w:val="0096061A"/>
    <w:rsid w:val="0096108C"/>
    <w:rsid w:val="00961400"/>
    <w:rsid w:val="00961A07"/>
    <w:rsid w:val="00961FC3"/>
    <w:rsid w:val="00962244"/>
    <w:rsid w:val="009634EA"/>
    <w:rsid w:val="009636D5"/>
    <w:rsid w:val="00963E00"/>
    <w:rsid w:val="00963E69"/>
    <w:rsid w:val="009642D7"/>
    <w:rsid w:val="0096488C"/>
    <w:rsid w:val="00964F9F"/>
    <w:rsid w:val="00965164"/>
    <w:rsid w:val="0096618A"/>
    <w:rsid w:val="009663CC"/>
    <w:rsid w:val="00966AC4"/>
    <w:rsid w:val="00967000"/>
    <w:rsid w:val="009670CA"/>
    <w:rsid w:val="009676E2"/>
    <w:rsid w:val="00967879"/>
    <w:rsid w:val="00967AE1"/>
    <w:rsid w:val="00967BB5"/>
    <w:rsid w:val="0097008A"/>
    <w:rsid w:val="009706F9"/>
    <w:rsid w:val="00970F19"/>
    <w:rsid w:val="00970F2B"/>
    <w:rsid w:val="00970FF3"/>
    <w:rsid w:val="00971136"/>
    <w:rsid w:val="009711D6"/>
    <w:rsid w:val="00971AE9"/>
    <w:rsid w:val="009720BA"/>
    <w:rsid w:val="009720D8"/>
    <w:rsid w:val="009720DF"/>
    <w:rsid w:val="00972C02"/>
    <w:rsid w:val="00972F18"/>
    <w:rsid w:val="00973090"/>
    <w:rsid w:val="009733F8"/>
    <w:rsid w:val="009734EE"/>
    <w:rsid w:val="00973EF4"/>
    <w:rsid w:val="009741CA"/>
    <w:rsid w:val="00974493"/>
    <w:rsid w:val="00974E1A"/>
    <w:rsid w:val="00975534"/>
    <w:rsid w:val="00975851"/>
    <w:rsid w:val="00975924"/>
    <w:rsid w:val="00976556"/>
    <w:rsid w:val="00976786"/>
    <w:rsid w:val="009768D2"/>
    <w:rsid w:val="00976E2F"/>
    <w:rsid w:val="009773A0"/>
    <w:rsid w:val="00977B96"/>
    <w:rsid w:val="00977CF5"/>
    <w:rsid w:val="00980012"/>
    <w:rsid w:val="00980113"/>
    <w:rsid w:val="009801FC"/>
    <w:rsid w:val="009804F0"/>
    <w:rsid w:val="00980576"/>
    <w:rsid w:val="009805DF"/>
    <w:rsid w:val="00980D8F"/>
    <w:rsid w:val="00981027"/>
    <w:rsid w:val="00981188"/>
    <w:rsid w:val="00981612"/>
    <w:rsid w:val="00981D78"/>
    <w:rsid w:val="00981F2C"/>
    <w:rsid w:val="009825F0"/>
    <w:rsid w:val="009831AD"/>
    <w:rsid w:val="009832BF"/>
    <w:rsid w:val="00983340"/>
    <w:rsid w:val="009837A6"/>
    <w:rsid w:val="00983860"/>
    <w:rsid w:val="00983C2D"/>
    <w:rsid w:val="00984475"/>
    <w:rsid w:val="00984628"/>
    <w:rsid w:val="00984921"/>
    <w:rsid w:val="00984FB7"/>
    <w:rsid w:val="00985039"/>
    <w:rsid w:val="00985101"/>
    <w:rsid w:val="00985A9A"/>
    <w:rsid w:val="00985CC7"/>
    <w:rsid w:val="0098644D"/>
    <w:rsid w:val="009864B8"/>
    <w:rsid w:val="009864FC"/>
    <w:rsid w:val="009867EF"/>
    <w:rsid w:val="009869D9"/>
    <w:rsid w:val="00986CA3"/>
    <w:rsid w:val="00986FDA"/>
    <w:rsid w:val="009871E9"/>
    <w:rsid w:val="009871EB"/>
    <w:rsid w:val="0098759D"/>
    <w:rsid w:val="00987B00"/>
    <w:rsid w:val="00987FD4"/>
    <w:rsid w:val="00990193"/>
    <w:rsid w:val="00990E39"/>
    <w:rsid w:val="00991364"/>
    <w:rsid w:val="00991373"/>
    <w:rsid w:val="00991500"/>
    <w:rsid w:val="00991A57"/>
    <w:rsid w:val="00991C99"/>
    <w:rsid w:val="009921FF"/>
    <w:rsid w:val="00992C11"/>
    <w:rsid w:val="0099337F"/>
    <w:rsid w:val="009938B2"/>
    <w:rsid w:val="00993D59"/>
    <w:rsid w:val="00994027"/>
    <w:rsid w:val="00994315"/>
    <w:rsid w:val="009943C9"/>
    <w:rsid w:val="0099440E"/>
    <w:rsid w:val="00994592"/>
    <w:rsid w:val="00994B57"/>
    <w:rsid w:val="00994EF2"/>
    <w:rsid w:val="00995140"/>
    <w:rsid w:val="00995389"/>
    <w:rsid w:val="009953A8"/>
    <w:rsid w:val="009959A3"/>
    <w:rsid w:val="009970CD"/>
    <w:rsid w:val="00997782"/>
    <w:rsid w:val="009A00A7"/>
    <w:rsid w:val="009A00ED"/>
    <w:rsid w:val="009A01A9"/>
    <w:rsid w:val="009A11C7"/>
    <w:rsid w:val="009A129C"/>
    <w:rsid w:val="009A1AEF"/>
    <w:rsid w:val="009A2518"/>
    <w:rsid w:val="009A27E0"/>
    <w:rsid w:val="009A301B"/>
    <w:rsid w:val="009A353E"/>
    <w:rsid w:val="009A3B7C"/>
    <w:rsid w:val="009A3DFF"/>
    <w:rsid w:val="009A3E8D"/>
    <w:rsid w:val="009A3F31"/>
    <w:rsid w:val="009A4131"/>
    <w:rsid w:val="009A4811"/>
    <w:rsid w:val="009A4BF0"/>
    <w:rsid w:val="009A4EE6"/>
    <w:rsid w:val="009A5087"/>
    <w:rsid w:val="009A5220"/>
    <w:rsid w:val="009A56F2"/>
    <w:rsid w:val="009A5C25"/>
    <w:rsid w:val="009A5E97"/>
    <w:rsid w:val="009A6203"/>
    <w:rsid w:val="009A6403"/>
    <w:rsid w:val="009A661D"/>
    <w:rsid w:val="009A6F25"/>
    <w:rsid w:val="009A7097"/>
    <w:rsid w:val="009A73FD"/>
    <w:rsid w:val="009A7443"/>
    <w:rsid w:val="009A754A"/>
    <w:rsid w:val="009A764A"/>
    <w:rsid w:val="009A7704"/>
    <w:rsid w:val="009A795C"/>
    <w:rsid w:val="009A79AE"/>
    <w:rsid w:val="009A7DFC"/>
    <w:rsid w:val="009A7E51"/>
    <w:rsid w:val="009A7E83"/>
    <w:rsid w:val="009B0181"/>
    <w:rsid w:val="009B0814"/>
    <w:rsid w:val="009B0B34"/>
    <w:rsid w:val="009B0FBA"/>
    <w:rsid w:val="009B173F"/>
    <w:rsid w:val="009B1C24"/>
    <w:rsid w:val="009B31A2"/>
    <w:rsid w:val="009B332A"/>
    <w:rsid w:val="009B35DF"/>
    <w:rsid w:val="009B3AAC"/>
    <w:rsid w:val="009B3C1E"/>
    <w:rsid w:val="009B3C9A"/>
    <w:rsid w:val="009B3E98"/>
    <w:rsid w:val="009B4E96"/>
    <w:rsid w:val="009B5040"/>
    <w:rsid w:val="009B5241"/>
    <w:rsid w:val="009B5287"/>
    <w:rsid w:val="009B57E7"/>
    <w:rsid w:val="009B62DC"/>
    <w:rsid w:val="009B756E"/>
    <w:rsid w:val="009B7CE7"/>
    <w:rsid w:val="009B7DD1"/>
    <w:rsid w:val="009B7E2F"/>
    <w:rsid w:val="009B7EA9"/>
    <w:rsid w:val="009C00E4"/>
    <w:rsid w:val="009C03B3"/>
    <w:rsid w:val="009C0477"/>
    <w:rsid w:val="009C07A7"/>
    <w:rsid w:val="009C1A7C"/>
    <w:rsid w:val="009C1B33"/>
    <w:rsid w:val="009C1ED5"/>
    <w:rsid w:val="009C2E2C"/>
    <w:rsid w:val="009C303A"/>
    <w:rsid w:val="009C32B8"/>
    <w:rsid w:val="009C33F7"/>
    <w:rsid w:val="009C37DF"/>
    <w:rsid w:val="009C3945"/>
    <w:rsid w:val="009C3ED9"/>
    <w:rsid w:val="009C3F83"/>
    <w:rsid w:val="009C401D"/>
    <w:rsid w:val="009C4761"/>
    <w:rsid w:val="009C4A3D"/>
    <w:rsid w:val="009C522A"/>
    <w:rsid w:val="009C5306"/>
    <w:rsid w:val="009C578A"/>
    <w:rsid w:val="009C584E"/>
    <w:rsid w:val="009C5A3E"/>
    <w:rsid w:val="009C5CAE"/>
    <w:rsid w:val="009C60ED"/>
    <w:rsid w:val="009C7085"/>
    <w:rsid w:val="009C7A0A"/>
    <w:rsid w:val="009D0175"/>
    <w:rsid w:val="009D06CB"/>
    <w:rsid w:val="009D0839"/>
    <w:rsid w:val="009D0D81"/>
    <w:rsid w:val="009D0F72"/>
    <w:rsid w:val="009D12AB"/>
    <w:rsid w:val="009D14FB"/>
    <w:rsid w:val="009D270D"/>
    <w:rsid w:val="009D2B42"/>
    <w:rsid w:val="009D2D75"/>
    <w:rsid w:val="009D390F"/>
    <w:rsid w:val="009D44C2"/>
    <w:rsid w:val="009D45EE"/>
    <w:rsid w:val="009D4C82"/>
    <w:rsid w:val="009D4D4C"/>
    <w:rsid w:val="009D4DB3"/>
    <w:rsid w:val="009D4F64"/>
    <w:rsid w:val="009D5526"/>
    <w:rsid w:val="009D55E7"/>
    <w:rsid w:val="009D564B"/>
    <w:rsid w:val="009D5E5C"/>
    <w:rsid w:val="009D5E67"/>
    <w:rsid w:val="009D5E99"/>
    <w:rsid w:val="009D5F5A"/>
    <w:rsid w:val="009D6302"/>
    <w:rsid w:val="009D63FE"/>
    <w:rsid w:val="009D6CDE"/>
    <w:rsid w:val="009D7024"/>
    <w:rsid w:val="009D720E"/>
    <w:rsid w:val="009D7252"/>
    <w:rsid w:val="009D7692"/>
    <w:rsid w:val="009D7AE1"/>
    <w:rsid w:val="009D7DAB"/>
    <w:rsid w:val="009D7DFA"/>
    <w:rsid w:val="009E002E"/>
    <w:rsid w:val="009E032C"/>
    <w:rsid w:val="009E041B"/>
    <w:rsid w:val="009E074B"/>
    <w:rsid w:val="009E0BB8"/>
    <w:rsid w:val="009E10D1"/>
    <w:rsid w:val="009E1878"/>
    <w:rsid w:val="009E1881"/>
    <w:rsid w:val="009E218B"/>
    <w:rsid w:val="009E26E2"/>
    <w:rsid w:val="009E2A2D"/>
    <w:rsid w:val="009E2CF2"/>
    <w:rsid w:val="009E3031"/>
    <w:rsid w:val="009E31DB"/>
    <w:rsid w:val="009E3411"/>
    <w:rsid w:val="009E3940"/>
    <w:rsid w:val="009E3B41"/>
    <w:rsid w:val="009E3CC5"/>
    <w:rsid w:val="009E4B45"/>
    <w:rsid w:val="009E5023"/>
    <w:rsid w:val="009E50B7"/>
    <w:rsid w:val="009E52C2"/>
    <w:rsid w:val="009E55B7"/>
    <w:rsid w:val="009E58C2"/>
    <w:rsid w:val="009E5B8E"/>
    <w:rsid w:val="009E5E56"/>
    <w:rsid w:val="009E6229"/>
    <w:rsid w:val="009E626A"/>
    <w:rsid w:val="009E6477"/>
    <w:rsid w:val="009E6FAA"/>
    <w:rsid w:val="009E701F"/>
    <w:rsid w:val="009E74D7"/>
    <w:rsid w:val="009E7D54"/>
    <w:rsid w:val="009E7E15"/>
    <w:rsid w:val="009E7F31"/>
    <w:rsid w:val="009F0253"/>
    <w:rsid w:val="009F02EA"/>
    <w:rsid w:val="009F1245"/>
    <w:rsid w:val="009F153A"/>
    <w:rsid w:val="009F1699"/>
    <w:rsid w:val="009F1B72"/>
    <w:rsid w:val="009F201C"/>
    <w:rsid w:val="009F2841"/>
    <w:rsid w:val="009F2CAF"/>
    <w:rsid w:val="009F40D1"/>
    <w:rsid w:val="009F4261"/>
    <w:rsid w:val="009F449F"/>
    <w:rsid w:val="009F4E97"/>
    <w:rsid w:val="009F4F96"/>
    <w:rsid w:val="009F4FD2"/>
    <w:rsid w:val="009F53DD"/>
    <w:rsid w:val="009F54D1"/>
    <w:rsid w:val="009F5BB7"/>
    <w:rsid w:val="009F5CAB"/>
    <w:rsid w:val="009F5D04"/>
    <w:rsid w:val="009F6CFB"/>
    <w:rsid w:val="009F76F8"/>
    <w:rsid w:val="009F77FC"/>
    <w:rsid w:val="00A00D0B"/>
    <w:rsid w:val="00A012C9"/>
    <w:rsid w:val="00A014C3"/>
    <w:rsid w:val="00A019F9"/>
    <w:rsid w:val="00A01C81"/>
    <w:rsid w:val="00A01EAD"/>
    <w:rsid w:val="00A023FF"/>
    <w:rsid w:val="00A03506"/>
    <w:rsid w:val="00A037AF"/>
    <w:rsid w:val="00A04944"/>
    <w:rsid w:val="00A04953"/>
    <w:rsid w:val="00A049DC"/>
    <w:rsid w:val="00A04D98"/>
    <w:rsid w:val="00A0500B"/>
    <w:rsid w:val="00A055DF"/>
    <w:rsid w:val="00A05618"/>
    <w:rsid w:val="00A059E2"/>
    <w:rsid w:val="00A05B54"/>
    <w:rsid w:val="00A06123"/>
    <w:rsid w:val="00A06AD1"/>
    <w:rsid w:val="00A07550"/>
    <w:rsid w:val="00A07680"/>
    <w:rsid w:val="00A0787B"/>
    <w:rsid w:val="00A07B3D"/>
    <w:rsid w:val="00A07CE3"/>
    <w:rsid w:val="00A10326"/>
    <w:rsid w:val="00A10408"/>
    <w:rsid w:val="00A10468"/>
    <w:rsid w:val="00A10835"/>
    <w:rsid w:val="00A10F57"/>
    <w:rsid w:val="00A1107B"/>
    <w:rsid w:val="00A111BB"/>
    <w:rsid w:val="00A115BA"/>
    <w:rsid w:val="00A11FD8"/>
    <w:rsid w:val="00A12B16"/>
    <w:rsid w:val="00A12BC1"/>
    <w:rsid w:val="00A1313F"/>
    <w:rsid w:val="00A1354C"/>
    <w:rsid w:val="00A137F4"/>
    <w:rsid w:val="00A1386C"/>
    <w:rsid w:val="00A13CA8"/>
    <w:rsid w:val="00A13D81"/>
    <w:rsid w:val="00A14163"/>
    <w:rsid w:val="00A14894"/>
    <w:rsid w:val="00A149A4"/>
    <w:rsid w:val="00A14C8D"/>
    <w:rsid w:val="00A14DC5"/>
    <w:rsid w:val="00A14F42"/>
    <w:rsid w:val="00A1551C"/>
    <w:rsid w:val="00A15B01"/>
    <w:rsid w:val="00A15C70"/>
    <w:rsid w:val="00A15C85"/>
    <w:rsid w:val="00A164C7"/>
    <w:rsid w:val="00A1677D"/>
    <w:rsid w:val="00A167CD"/>
    <w:rsid w:val="00A16B8A"/>
    <w:rsid w:val="00A1738B"/>
    <w:rsid w:val="00A17415"/>
    <w:rsid w:val="00A17B42"/>
    <w:rsid w:val="00A20FB2"/>
    <w:rsid w:val="00A212F7"/>
    <w:rsid w:val="00A21FC7"/>
    <w:rsid w:val="00A22041"/>
    <w:rsid w:val="00A220D9"/>
    <w:rsid w:val="00A2234E"/>
    <w:rsid w:val="00A22CF9"/>
    <w:rsid w:val="00A23456"/>
    <w:rsid w:val="00A23C6F"/>
    <w:rsid w:val="00A23D01"/>
    <w:rsid w:val="00A24104"/>
    <w:rsid w:val="00A24419"/>
    <w:rsid w:val="00A2460C"/>
    <w:rsid w:val="00A24657"/>
    <w:rsid w:val="00A25103"/>
    <w:rsid w:val="00A25920"/>
    <w:rsid w:val="00A259B5"/>
    <w:rsid w:val="00A25F0B"/>
    <w:rsid w:val="00A26579"/>
    <w:rsid w:val="00A266CC"/>
    <w:rsid w:val="00A27002"/>
    <w:rsid w:val="00A2706B"/>
    <w:rsid w:val="00A272AC"/>
    <w:rsid w:val="00A275AE"/>
    <w:rsid w:val="00A2769A"/>
    <w:rsid w:val="00A2771C"/>
    <w:rsid w:val="00A27B55"/>
    <w:rsid w:val="00A27C84"/>
    <w:rsid w:val="00A27DF6"/>
    <w:rsid w:val="00A3018B"/>
    <w:rsid w:val="00A303DD"/>
    <w:rsid w:val="00A30488"/>
    <w:rsid w:val="00A308B8"/>
    <w:rsid w:val="00A30E22"/>
    <w:rsid w:val="00A30FEF"/>
    <w:rsid w:val="00A3100C"/>
    <w:rsid w:val="00A31023"/>
    <w:rsid w:val="00A3126C"/>
    <w:rsid w:val="00A31C9E"/>
    <w:rsid w:val="00A31E2B"/>
    <w:rsid w:val="00A328DC"/>
    <w:rsid w:val="00A32987"/>
    <w:rsid w:val="00A32E5B"/>
    <w:rsid w:val="00A32FA0"/>
    <w:rsid w:val="00A331D2"/>
    <w:rsid w:val="00A3323C"/>
    <w:rsid w:val="00A33A08"/>
    <w:rsid w:val="00A33E50"/>
    <w:rsid w:val="00A33FFA"/>
    <w:rsid w:val="00A34261"/>
    <w:rsid w:val="00A3445A"/>
    <w:rsid w:val="00A34B57"/>
    <w:rsid w:val="00A34D27"/>
    <w:rsid w:val="00A34EFA"/>
    <w:rsid w:val="00A35104"/>
    <w:rsid w:val="00A35785"/>
    <w:rsid w:val="00A3579E"/>
    <w:rsid w:val="00A35898"/>
    <w:rsid w:val="00A35B9F"/>
    <w:rsid w:val="00A36000"/>
    <w:rsid w:val="00A367EA"/>
    <w:rsid w:val="00A3758D"/>
    <w:rsid w:val="00A37780"/>
    <w:rsid w:val="00A37C1A"/>
    <w:rsid w:val="00A404F4"/>
    <w:rsid w:val="00A40883"/>
    <w:rsid w:val="00A40E98"/>
    <w:rsid w:val="00A411E3"/>
    <w:rsid w:val="00A417E6"/>
    <w:rsid w:val="00A41AE5"/>
    <w:rsid w:val="00A41B6D"/>
    <w:rsid w:val="00A41C8C"/>
    <w:rsid w:val="00A420EF"/>
    <w:rsid w:val="00A430D5"/>
    <w:rsid w:val="00A43243"/>
    <w:rsid w:val="00A43321"/>
    <w:rsid w:val="00A435C1"/>
    <w:rsid w:val="00A43766"/>
    <w:rsid w:val="00A44196"/>
    <w:rsid w:val="00A441DE"/>
    <w:rsid w:val="00A4440D"/>
    <w:rsid w:val="00A44939"/>
    <w:rsid w:val="00A44993"/>
    <w:rsid w:val="00A44DC0"/>
    <w:rsid w:val="00A45538"/>
    <w:rsid w:val="00A457E2"/>
    <w:rsid w:val="00A45A19"/>
    <w:rsid w:val="00A45EB2"/>
    <w:rsid w:val="00A46075"/>
    <w:rsid w:val="00A4694F"/>
    <w:rsid w:val="00A46958"/>
    <w:rsid w:val="00A46CD3"/>
    <w:rsid w:val="00A46EAD"/>
    <w:rsid w:val="00A47206"/>
    <w:rsid w:val="00A47211"/>
    <w:rsid w:val="00A476A5"/>
    <w:rsid w:val="00A47A09"/>
    <w:rsid w:val="00A47A78"/>
    <w:rsid w:val="00A47DB9"/>
    <w:rsid w:val="00A501C9"/>
    <w:rsid w:val="00A50493"/>
    <w:rsid w:val="00A50645"/>
    <w:rsid w:val="00A50972"/>
    <w:rsid w:val="00A50AA7"/>
    <w:rsid w:val="00A50FB1"/>
    <w:rsid w:val="00A51652"/>
    <w:rsid w:val="00A51975"/>
    <w:rsid w:val="00A51B9F"/>
    <w:rsid w:val="00A52359"/>
    <w:rsid w:val="00A53352"/>
    <w:rsid w:val="00A5344C"/>
    <w:rsid w:val="00A53A56"/>
    <w:rsid w:val="00A54CDB"/>
    <w:rsid w:val="00A54ED4"/>
    <w:rsid w:val="00A55054"/>
    <w:rsid w:val="00A551DB"/>
    <w:rsid w:val="00A5533C"/>
    <w:rsid w:val="00A553E2"/>
    <w:rsid w:val="00A5543C"/>
    <w:rsid w:val="00A555BD"/>
    <w:rsid w:val="00A5565D"/>
    <w:rsid w:val="00A5580D"/>
    <w:rsid w:val="00A55A97"/>
    <w:rsid w:val="00A562BF"/>
    <w:rsid w:val="00A56815"/>
    <w:rsid w:val="00A56DC7"/>
    <w:rsid w:val="00A573D2"/>
    <w:rsid w:val="00A574FE"/>
    <w:rsid w:val="00A57593"/>
    <w:rsid w:val="00A5786C"/>
    <w:rsid w:val="00A57AF8"/>
    <w:rsid w:val="00A57C64"/>
    <w:rsid w:val="00A606C8"/>
    <w:rsid w:val="00A61326"/>
    <w:rsid w:val="00A614DD"/>
    <w:rsid w:val="00A62121"/>
    <w:rsid w:val="00A62310"/>
    <w:rsid w:val="00A62620"/>
    <w:rsid w:val="00A62B10"/>
    <w:rsid w:val="00A63D94"/>
    <w:rsid w:val="00A6463C"/>
    <w:rsid w:val="00A64660"/>
    <w:rsid w:val="00A64720"/>
    <w:rsid w:val="00A64852"/>
    <w:rsid w:val="00A655EF"/>
    <w:rsid w:val="00A65ECF"/>
    <w:rsid w:val="00A666F7"/>
    <w:rsid w:val="00A66B67"/>
    <w:rsid w:val="00A67D08"/>
    <w:rsid w:val="00A7006E"/>
    <w:rsid w:val="00A700E3"/>
    <w:rsid w:val="00A70134"/>
    <w:rsid w:val="00A70172"/>
    <w:rsid w:val="00A70BA6"/>
    <w:rsid w:val="00A7110A"/>
    <w:rsid w:val="00A71D46"/>
    <w:rsid w:val="00A73567"/>
    <w:rsid w:val="00A73DFF"/>
    <w:rsid w:val="00A741DC"/>
    <w:rsid w:val="00A74F33"/>
    <w:rsid w:val="00A74FAC"/>
    <w:rsid w:val="00A75FEF"/>
    <w:rsid w:val="00A77147"/>
    <w:rsid w:val="00A7797A"/>
    <w:rsid w:val="00A77D21"/>
    <w:rsid w:val="00A77E4D"/>
    <w:rsid w:val="00A8033F"/>
    <w:rsid w:val="00A80905"/>
    <w:rsid w:val="00A80E10"/>
    <w:rsid w:val="00A81262"/>
    <w:rsid w:val="00A816F3"/>
    <w:rsid w:val="00A81B0E"/>
    <w:rsid w:val="00A81C7A"/>
    <w:rsid w:val="00A81DAD"/>
    <w:rsid w:val="00A81F28"/>
    <w:rsid w:val="00A8228E"/>
    <w:rsid w:val="00A825B1"/>
    <w:rsid w:val="00A82D5C"/>
    <w:rsid w:val="00A838B3"/>
    <w:rsid w:val="00A83A6D"/>
    <w:rsid w:val="00A83D0B"/>
    <w:rsid w:val="00A83F05"/>
    <w:rsid w:val="00A842F9"/>
    <w:rsid w:val="00A84B5A"/>
    <w:rsid w:val="00A8524A"/>
    <w:rsid w:val="00A85336"/>
    <w:rsid w:val="00A853E4"/>
    <w:rsid w:val="00A8589F"/>
    <w:rsid w:val="00A85AFF"/>
    <w:rsid w:val="00A85EC4"/>
    <w:rsid w:val="00A86369"/>
    <w:rsid w:val="00A863C8"/>
    <w:rsid w:val="00A867BE"/>
    <w:rsid w:val="00A86A8E"/>
    <w:rsid w:val="00A86D00"/>
    <w:rsid w:val="00A86D7E"/>
    <w:rsid w:val="00A86E2D"/>
    <w:rsid w:val="00A87410"/>
    <w:rsid w:val="00A87546"/>
    <w:rsid w:val="00A87BC0"/>
    <w:rsid w:val="00A87E00"/>
    <w:rsid w:val="00A907F4"/>
    <w:rsid w:val="00A91171"/>
    <w:rsid w:val="00A914DA"/>
    <w:rsid w:val="00A915F5"/>
    <w:rsid w:val="00A9166C"/>
    <w:rsid w:val="00A91A75"/>
    <w:rsid w:val="00A92225"/>
    <w:rsid w:val="00A922E2"/>
    <w:rsid w:val="00A9272D"/>
    <w:rsid w:val="00A92D79"/>
    <w:rsid w:val="00A9304B"/>
    <w:rsid w:val="00A930AB"/>
    <w:rsid w:val="00A936BC"/>
    <w:rsid w:val="00A936F5"/>
    <w:rsid w:val="00A93700"/>
    <w:rsid w:val="00A93922"/>
    <w:rsid w:val="00A93F41"/>
    <w:rsid w:val="00A94078"/>
    <w:rsid w:val="00A94950"/>
    <w:rsid w:val="00A94AEF"/>
    <w:rsid w:val="00A94D2C"/>
    <w:rsid w:val="00A94D38"/>
    <w:rsid w:val="00A94E5F"/>
    <w:rsid w:val="00A953E8"/>
    <w:rsid w:val="00A95498"/>
    <w:rsid w:val="00A95596"/>
    <w:rsid w:val="00A95641"/>
    <w:rsid w:val="00A95C3B"/>
    <w:rsid w:val="00A95D19"/>
    <w:rsid w:val="00A961F2"/>
    <w:rsid w:val="00A963D2"/>
    <w:rsid w:val="00A964CF"/>
    <w:rsid w:val="00A96A63"/>
    <w:rsid w:val="00A96CBE"/>
    <w:rsid w:val="00A97030"/>
    <w:rsid w:val="00A97722"/>
    <w:rsid w:val="00A979E7"/>
    <w:rsid w:val="00A97F85"/>
    <w:rsid w:val="00AA0694"/>
    <w:rsid w:val="00AA0C51"/>
    <w:rsid w:val="00AA111D"/>
    <w:rsid w:val="00AA2481"/>
    <w:rsid w:val="00AA2D2D"/>
    <w:rsid w:val="00AA30DB"/>
    <w:rsid w:val="00AA325E"/>
    <w:rsid w:val="00AA35CC"/>
    <w:rsid w:val="00AA3DA2"/>
    <w:rsid w:val="00AA3E0E"/>
    <w:rsid w:val="00AA3F47"/>
    <w:rsid w:val="00AA41C9"/>
    <w:rsid w:val="00AA4F61"/>
    <w:rsid w:val="00AA530A"/>
    <w:rsid w:val="00AA54CE"/>
    <w:rsid w:val="00AA63CC"/>
    <w:rsid w:val="00AA66D8"/>
    <w:rsid w:val="00AA6D91"/>
    <w:rsid w:val="00AA6F54"/>
    <w:rsid w:val="00AA7437"/>
    <w:rsid w:val="00AA787B"/>
    <w:rsid w:val="00AA79C8"/>
    <w:rsid w:val="00AA7E2A"/>
    <w:rsid w:val="00AA7E97"/>
    <w:rsid w:val="00AB07DF"/>
    <w:rsid w:val="00AB11FC"/>
    <w:rsid w:val="00AB1356"/>
    <w:rsid w:val="00AB1A33"/>
    <w:rsid w:val="00AB1D1D"/>
    <w:rsid w:val="00AB20A4"/>
    <w:rsid w:val="00AB2608"/>
    <w:rsid w:val="00AB260C"/>
    <w:rsid w:val="00AB263A"/>
    <w:rsid w:val="00AB297E"/>
    <w:rsid w:val="00AB2A02"/>
    <w:rsid w:val="00AB2BB7"/>
    <w:rsid w:val="00AB2E10"/>
    <w:rsid w:val="00AB338F"/>
    <w:rsid w:val="00AB3411"/>
    <w:rsid w:val="00AB3ADB"/>
    <w:rsid w:val="00AB3CD5"/>
    <w:rsid w:val="00AB5237"/>
    <w:rsid w:val="00AB5A82"/>
    <w:rsid w:val="00AB5C4F"/>
    <w:rsid w:val="00AB6557"/>
    <w:rsid w:val="00AB6EBE"/>
    <w:rsid w:val="00AB704F"/>
    <w:rsid w:val="00AB722D"/>
    <w:rsid w:val="00AB785E"/>
    <w:rsid w:val="00AB7954"/>
    <w:rsid w:val="00AB7EFE"/>
    <w:rsid w:val="00AC014E"/>
    <w:rsid w:val="00AC07D5"/>
    <w:rsid w:val="00AC084F"/>
    <w:rsid w:val="00AC135A"/>
    <w:rsid w:val="00AC1EFF"/>
    <w:rsid w:val="00AC21A2"/>
    <w:rsid w:val="00AC28C3"/>
    <w:rsid w:val="00AC34BB"/>
    <w:rsid w:val="00AC35A8"/>
    <w:rsid w:val="00AC3635"/>
    <w:rsid w:val="00AC3923"/>
    <w:rsid w:val="00AC3BBB"/>
    <w:rsid w:val="00AC4222"/>
    <w:rsid w:val="00AC444C"/>
    <w:rsid w:val="00AC45F8"/>
    <w:rsid w:val="00AC4D13"/>
    <w:rsid w:val="00AC510B"/>
    <w:rsid w:val="00AC54B9"/>
    <w:rsid w:val="00AC58C6"/>
    <w:rsid w:val="00AC594D"/>
    <w:rsid w:val="00AC5E76"/>
    <w:rsid w:val="00AC5FE4"/>
    <w:rsid w:val="00AC6089"/>
    <w:rsid w:val="00AC614E"/>
    <w:rsid w:val="00AC61A1"/>
    <w:rsid w:val="00AC666A"/>
    <w:rsid w:val="00AC6808"/>
    <w:rsid w:val="00AC6F58"/>
    <w:rsid w:val="00AC70A6"/>
    <w:rsid w:val="00AC70C6"/>
    <w:rsid w:val="00AC7129"/>
    <w:rsid w:val="00AC721D"/>
    <w:rsid w:val="00AC73FF"/>
    <w:rsid w:val="00AC74D4"/>
    <w:rsid w:val="00AC7658"/>
    <w:rsid w:val="00AD01DA"/>
    <w:rsid w:val="00AD0653"/>
    <w:rsid w:val="00AD06FB"/>
    <w:rsid w:val="00AD078F"/>
    <w:rsid w:val="00AD12AC"/>
    <w:rsid w:val="00AD160F"/>
    <w:rsid w:val="00AD1BDE"/>
    <w:rsid w:val="00AD2446"/>
    <w:rsid w:val="00AD2510"/>
    <w:rsid w:val="00AD2740"/>
    <w:rsid w:val="00AD2A4D"/>
    <w:rsid w:val="00AD2C58"/>
    <w:rsid w:val="00AD324A"/>
    <w:rsid w:val="00AD341A"/>
    <w:rsid w:val="00AD3538"/>
    <w:rsid w:val="00AD3961"/>
    <w:rsid w:val="00AD3972"/>
    <w:rsid w:val="00AD3E1D"/>
    <w:rsid w:val="00AD4398"/>
    <w:rsid w:val="00AD4B4F"/>
    <w:rsid w:val="00AD4CC4"/>
    <w:rsid w:val="00AD52F9"/>
    <w:rsid w:val="00AD5417"/>
    <w:rsid w:val="00AD5A31"/>
    <w:rsid w:val="00AD60AD"/>
    <w:rsid w:val="00AD6181"/>
    <w:rsid w:val="00AD64B8"/>
    <w:rsid w:val="00AD71FB"/>
    <w:rsid w:val="00AD733E"/>
    <w:rsid w:val="00AD7524"/>
    <w:rsid w:val="00AD7906"/>
    <w:rsid w:val="00AD799B"/>
    <w:rsid w:val="00AE038C"/>
    <w:rsid w:val="00AE059C"/>
    <w:rsid w:val="00AE0F65"/>
    <w:rsid w:val="00AE10CC"/>
    <w:rsid w:val="00AE2286"/>
    <w:rsid w:val="00AE27BD"/>
    <w:rsid w:val="00AE310D"/>
    <w:rsid w:val="00AE32B7"/>
    <w:rsid w:val="00AE3446"/>
    <w:rsid w:val="00AE3654"/>
    <w:rsid w:val="00AE36A1"/>
    <w:rsid w:val="00AE3761"/>
    <w:rsid w:val="00AE3975"/>
    <w:rsid w:val="00AE3CB3"/>
    <w:rsid w:val="00AE45A6"/>
    <w:rsid w:val="00AE46B2"/>
    <w:rsid w:val="00AE4757"/>
    <w:rsid w:val="00AE4DE4"/>
    <w:rsid w:val="00AE547C"/>
    <w:rsid w:val="00AE6375"/>
    <w:rsid w:val="00AE65D0"/>
    <w:rsid w:val="00AE6ACE"/>
    <w:rsid w:val="00AE6D42"/>
    <w:rsid w:val="00AE6EE4"/>
    <w:rsid w:val="00AE7578"/>
    <w:rsid w:val="00AE76AF"/>
    <w:rsid w:val="00AE7705"/>
    <w:rsid w:val="00AE7B86"/>
    <w:rsid w:val="00AE7F93"/>
    <w:rsid w:val="00AF028B"/>
    <w:rsid w:val="00AF07E7"/>
    <w:rsid w:val="00AF0B7A"/>
    <w:rsid w:val="00AF0CDF"/>
    <w:rsid w:val="00AF0E98"/>
    <w:rsid w:val="00AF14B4"/>
    <w:rsid w:val="00AF192E"/>
    <w:rsid w:val="00AF1A43"/>
    <w:rsid w:val="00AF1ED3"/>
    <w:rsid w:val="00AF2046"/>
    <w:rsid w:val="00AF20AD"/>
    <w:rsid w:val="00AF2970"/>
    <w:rsid w:val="00AF2BF0"/>
    <w:rsid w:val="00AF2C92"/>
    <w:rsid w:val="00AF35E8"/>
    <w:rsid w:val="00AF37AD"/>
    <w:rsid w:val="00AF3B40"/>
    <w:rsid w:val="00AF3B89"/>
    <w:rsid w:val="00AF3ED0"/>
    <w:rsid w:val="00AF4045"/>
    <w:rsid w:val="00AF46B5"/>
    <w:rsid w:val="00AF5034"/>
    <w:rsid w:val="00AF5A6D"/>
    <w:rsid w:val="00AF60BD"/>
    <w:rsid w:val="00AF6957"/>
    <w:rsid w:val="00AF6A48"/>
    <w:rsid w:val="00AF6D51"/>
    <w:rsid w:val="00AF70D8"/>
    <w:rsid w:val="00AF7848"/>
    <w:rsid w:val="00AF78E1"/>
    <w:rsid w:val="00AF7B5C"/>
    <w:rsid w:val="00AF7BB4"/>
    <w:rsid w:val="00B00458"/>
    <w:rsid w:val="00B004F1"/>
    <w:rsid w:val="00B00561"/>
    <w:rsid w:val="00B00660"/>
    <w:rsid w:val="00B0067C"/>
    <w:rsid w:val="00B00AF1"/>
    <w:rsid w:val="00B00B7D"/>
    <w:rsid w:val="00B00CEC"/>
    <w:rsid w:val="00B00EE8"/>
    <w:rsid w:val="00B00F2E"/>
    <w:rsid w:val="00B01195"/>
    <w:rsid w:val="00B01316"/>
    <w:rsid w:val="00B0146D"/>
    <w:rsid w:val="00B0246F"/>
    <w:rsid w:val="00B02494"/>
    <w:rsid w:val="00B02831"/>
    <w:rsid w:val="00B02C38"/>
    <w:rsid w:val="00B0337C"/>
    <w:rsid w:val="00B043A0"/>
    <w:rsid w:val="00B04597"/>
    <w:rsid w:val="00B04BC5"/>
    <w:rsid w:val="00B052C2"/>
    <w:rsid w:val="00B054CF"/>
    <w:rsid w:val="00B0560C"/>
    <w:rsid w:val="00B058B0"/>
    <w:rsid w:val="00B05DF0"/>
    <w:rsid w:val="00B05F04"/>
    <w:rsid w:val="00B05F2C"/>
    <w:rsid w:val="00B065B6"/>
    <w:rsid w:val="00B0740B"/>
    <w:rsid w:val="00B07B6E"/>
    <w:rsid w:val="00B07EF6"/>
    <w:rsid w:val="00B10A90"/>
    <w:rsid w:val="00B10B5B"/>
    <w:rsid w:val="00B10C42"/>
    <w:rsid w:val="00B11A82"/>
    <w:rsid w:val="00B125CD"/>
    <w:rsid w:val="00B126BF"/>
    <w:rsid w:val="00B12C5E"/>
    <w:rsid w:val="00B12E78"/>
    <w:rsid w:val="00B12F40"/>
    <w:rsid w:val="00B13770"/>
    <w:rsid w:val="00B13C34"/>
    <w:rsid w:val="00B13D3C"/>
    <w:rsid w:val="00B14344"/>
    <w:rsid w:val="00B1468F"/>
    <w:rsid w:val="00B14AC9"/>
    <w:rsid w:val="00B14C22"/>
    <w:rsid w:val="00B152FF"/>
    <w:rsid w:val="00B155E9"/>
    <w:rsid w:val="00B15ADF"/>
    <w:rsid w:val="00B16742"/>
    <w:rsid w:val="00B16902"/>
    <w:rsid w:val="00B1716C"/>
    <w:rsid w:val="00B201C1"/>
    <w:rsid w:val="00B2056D"/>
    <w:rsid w:val="00B205FE"/>
    <w:rsid w:val="00B20D6F"/>
    <w:rsid w:val="00B21088"/>
    <w:rsid w:val="00B21164"/>
    <w:rsid w:val="00B2199C"/>
    <w:rsid w:val="00B222B7"/>
    <w:rsid w:val="00B22317"/>
    <w:rsid w:val="00B22E14"/>
    <w:rsid w:val="00B23317"/>
    <w:rsid w:val="00B234B4"/>
    <w:rsid w:val="00B23605"/>
    <w:rsid w:val="00B23711"/>
    <w:rsid w:val="00B239C1"/>
    <w:rsid w:val="00B23E82"/>
    <w:rsid w:val="00B2520F"/>
    <w:rsid w:val="00B252B7"/>
    <w:rsid w:val="00B25918"/>
    <w:rsid w:val="00B25D18"/>
    <w:rsid w:val="00B261C4"/>
    <w:rsid w:val="00B26394"/>
    <w:rsid w:val="00B26583"/>
    <w:rsid w:val="00B26E5C"/>
    <w:rsid w:val="00B27246"/>
    <w:rsid w:val="00B272A3"/>
    <w:rsid w:val="00B30B64"/>
    <w:rsid w:val="00B311A2"/>
    <w:rsid w:val="00B312C6"/>
    <w:rsid w:val="00B315D5"/>
    <w:rsid w:val="00B31626"/>
    <w:rsid w:val="00B31D44"/>
    <w:rsid w:val="00B31E79"/>
    <w:rsid w:val="00B31FC1"/>
    <w:rsid w:val="00B3223E"/>
    <w:rsid w:val="00B32BAC"/>
    <w:rsid w:val="00B34069"/>
    <w:rsid w:val="00B34580"/>
    <w:rsid w:val="00B348D0"/>
    <w:rsid w:val="00B34A52"/>
    <w:rsid w:val="00B34EFC"/>
    <w:rsid w:val="00B3524E"/>
    <w:rsid w:val="00B35A1F"/>
    <w:rsid w:val="00B36227"/>
    <w:rsid w:val="00B37244"/>
    <w:rsid w:val="00B37576"/>
    <w:rsid w:val="00B41472"/>
    <w:rsid w:val="00B41576"/>
    <w:rsid w:val="00B41ACB"/>
    <w:rsid w:val="00B42135"/>
    <w:rsid w:val="00B42C1B"/>
    <w:rsid w:val="00B430C3"/>
    <w:rsid w:val="00B4329F"/>
    <w:rsid w:val="00B4373F"/>
    <w:rsid w:val="00B4375E"/>
    <w:rsid w:val="00B43E92"/>
    <w:rsid w:val="00B447AE"/>
    <w:rsid w:val="00B44EC1"/>
    <w:rsid w:val="00B44F84"/>
    <w:rsid w:val="00B44F8B"/>
    <w:rsid w:val="00B452DA"/>
    <w:rsid w:val="00B45705"/>
    <w:rsid w:val="00B45CDD"/>
    <w:rsid w:val="00B4671E"/>
    <w:rsid w:val="00B467FE"/>
    <w:rsid w:val="00B46C63"/>
    <w:rsid w:val="00B46CDC"/>
    <w:rsid w:val="00B46CEA"/>
    <w:rsid w:val="00B47499"/>
    <w:rsid w:val="00B4755B"/>
    <w:rsid w:val="00B475D0"/>
    <w:rsid w:val="00B504C4"/>
    <w:rsid w:val="00B5084A"/>
    <w:rsid w:val="00B50CB7"/>
    <w:rsid w:val="00B50D1C"/>
    <w:rsid w:val="00B51038"/>
    <w:rsid w:val="00B5124D"/>
    <w:rsid w:val="00B51A53"/>
    <w:rsid w:val="00B51C91"/>
    <w:rsid w:val="00B51CB2"/>
    <w:rsid w:val="00B527ED"/>
    <w:rsid w:val="00B52B20"/>
    <w:rsid w:val="00B52E85"/>
    <w:rsid w:val="00B5362D"/>
    <w:rsid w:val="00B543DC"/>
    <w:rsid w:val="00B54686"/>
    <w:rsid w:val="00B546A3"/>
    <w:rsid w:val="00B549F7"/>
    <w:rsid w:val="00B54FB1"/>
    <w:rsid w:val="00B557D1"/>
    <w:rsid w:val="00B55BD3"/>
    <w:rsid w:val="00B55BF3"/>
    <w:rsid w:val="00B55C0F"/>
    <w:rsid w:val="00B55C9A"/>
    <w:rsid w:val="00B55FA5"/>
    <w:rsid w:val="00B56E8F"/>
    <w:rsid w:val="00B5708B"/>
    <w:rsid w:val="00B577D7"/>
    <w:rsid w:val="00B6079D"/>
    <w:rsid w:val="00B60CCB"/>
    <w:rsid w:val="00B6230E"/>
    <w:rsid w:val="00B6322F"/>
    <w:rsid w:val="00B63663"/>
    <w:rsid w:val="00B63E0B"/>
    <w:rsid w:val="00B64382"/>
    <w:rsid w:val="00B64477"/>
    <w:rsid w:val="00B645DD"/>
    <w:rsid w:val="00B64DAD"/>
    <w:rsid w:val="00B64E8B"/>
    <w:rsid w:val="00B64F58"/>
    <w:rsid w:val="00B65180"/>
    <w:rsid w:val="00B659AC"/>
    <w:rsid w:val="00B65BB7"/>
    <w:rsid w:val="00B65E38"/>
    <w:rsid w:val="00B65E50"/>
    <w:rsid w:val="00B66292"/>
    <w:rsid w:val="00B675DD"/>
    <w:rsid w:val="00B67954"/>
    <w:rsid w:val="00B67D87"/>
    <w:rsid w:val="00B706EE"/>
    <w:rsid w:val="00B70995"/>
    <w:rsid w:val="00B70D06"/>
    <w:rsid w:val="00B71388"/>
    <w:rsid w:val="00B717B2"/>
    <w:rsid w:val="00B72228"/>
    <w:rsid w:val="00B72DA7"/>
    <w:rsid w:val="00B735AC"/>
    <w:rsid w:val="00B73911"/>
    <w:rsid w:val="00B73D00"/>
    <w:rsid w:val="00B7413F"/>
    <w:rsid w:val="00B743B3"/>
    <w:rsid w:val="00B74D87"/>
    <w:rsid w:val="00B74F8C"/>
    <w:rsid w:val="00B75746"/>
    <w:rsid w:val="00B75FAF"/>
    <w:rsid w:val="00B76048"/>
    <w:rsid w:val="00B76069"/>
    <w:rsid w:val="00B7621A"/>
    <w:rsid w:val="00B7622D"/>
    <w:rsid w:val="00B766AF"/>
    <w:rsid w:val="00B766D6"/>
    <w:rsid w:val="00B77461"/>
    <w:rsid w:val="00B77552"/>
    <w:rsid w:val="00B778A7"/>
    <w:rsid w:val="00B778F5"/>
    <w:rsid w:val="00B77D19"/>
    <w:rsid w:val="00B77E31"/>
    <w:rsid w:val="00B80660"/>
    <w:rsid w:val="00B808C0"/>
    <w:rsid w:val="00B810AB"/>
    <w:rsid w:val="00B813A1"/>
    <w:rsid w:val="00B81623"/>
    <w:rsid w:val="00B81899"/>
    <w:rsid w:val="00B81904"/>
    <w:rsid w:val="00B82A3E"/>
    <w:rsid w:val="00B82FF2"/>
    <w:rsid w:val="00B8355C"/>
    <w:rsid w:val="00B835DD"/>
    <w:rsid w:val="00B8366A"/>
    <w:rsid w:val="00B83904"/>
    <w:rsid w:val="00B839B2"/>
    <w:rsid w:val="00B83F1D"/>
    <w:rsid w:val="00B84B72"/>
    <w:rsid w:val="00B85048"/>
    <w:rsid w:val="00B86700"/>
    <w:rsid w:val="00B86878"/>
    <w:rsid w:val="00B86C1B"/>
    <w:rsid w:val="00B86C5B"/>
    <w:rsid w:val="00B8782B"/>
    <w:rsid w:val="00B879EB"/>
    <w:rsid w:val="00B87C6C"/>
    <w:rsid w:val="00B902B0"/>
    <w:rsid w:val="00B90771"/>
    <w:rsid w:val="00B90818"/>
    <w:rsid w:val="00B909B5"/>
    <w:rsid w:val="00B90CF4"/>
    <w:rsid w:val="00B91208"/>
    <w:rsid w:val="00B9127A"/>
    <w:rsid w:val="00B91330"/>
    <w:rsid w:val="00B91919"/>
    <w:rsid w:val="00B91B64"/>
    <w:rsid w:val="00B91C2F"/>
    <w:rsid w:val="00B91E35"/>
    <w:rsid w:val="00B92499"/>
    <w:rsid w:val="00B92DB0"/>
    <w:rsid w:val="00B9363F"/>
    <w:rsid w:val="00B94056"/>
    <w:rsid w:val="00B94529"/>
    <w:rsid w:val="00B945EC"/>
    <w:rsid w:val="00B947A1"/>
    <w:rsid w:val="00B9483C"/>
    <w:rsid w:val="00B94AE9"/>
    <w:rsid w:val="00B9556C"/>
    <w:rsid w:val="00B95AF4"/>
    <w:rsid w:val="00B961CC"/>
    <w:rsid w:val="00B9639C"/>
    <w:rsid w:val="00B96445"/>
    <w:rsid w:val="00B9672D"/>
    <w:rsid w:val="00B96765"/>
    <w:rsid w:val="00B96A0A"/>
    <w:rsid w:val="00B96A22"/>
    <w:rsid w:val="00B96BD5"/>
    <w:rsid w:val="00B96E4B"/>
    <w:rsid w:val="00B973E4"/>
    <w:rsid w:val="00B97469"/>
    <w:rsid w:val="00B97839"/>
    <w:rsid w:val="00B97A95"/>
    <w:rsid w:val="00B97D1B"/>
    <w:rsid w:val="00BA00FF"/>
    <w:rsid w:val="00BA03D8"/>
    <w:rsid w:val="00BA07A4"/>
    <w:rsid w:val="00BA0E20"/>
    <w:rsid w:val="00BA13EA"/>
    <w:rsid w:val="00BA15F7"/>
    <w:rsid w:val="00BA17B5"/>
    <w:rsid w:val="00BA1F8A"/>
    <w:rsid w:val="00BA2404"/>
    <w:rsid w:val="00BA2884"/>
    <w:rsid w:val="00BA2C99"/>
    <w:rsid w:val="00BA2EF5"/>
    <w:rsid w:val="00BA3536"/>
    <w:rsid w:val="00BA381A"/>
    <w:rsid w:val="00BA3AF0"/>
    <w:rsid w:val="00BA3B7A"/>
    <w:rsid w:val="00BA41DB"/>
    <w:rsid w:val="00BA459D"/>
    <w:rsid w:val="00BA4E39"/>
    <w:rsid w:val="00BA4F71"/>
    <w:rsid w:val="00BA51B6"/>
    <w:rsid w:val="00BA52B3"/>
    <w:rsid w:val="00BA5741"/>
    <w:rsid w:val="00BA66CB"/>
    <w:rsid w:val="00BA6F2F"/>
    <w:rsid w:val="00BA6F91"/>
    <w:rsid w:val="00BA7662"/>
    <w:rsid w:val="00BA7A5D"/>
    <w:rsid w:val="00BA7B39"/>
    <w:rsid w:val="00BB0453"/>
    <w:rsid w:val="00BB047F"/>
    <w:rsid w:val="00BB0BF1"/>
    <w:rsid w:val="00BB1470"/>
    <w:rsid w:val="00BB18E4"/>
    <w:rsid w:val="00BB1C95"/>
    <w:rsid w:val="00BB1E74"/>
    <w:rsid w:val="00BB2838"/>
    <w:rsid w:val="00BB2E8F"/>
    <w:rsid w:val="00BB3B07"/>
    <w:rsid w:val="00BB4449"/>
    <w:rsid w:val="00BB4595"/>
    <w:rsid w:val="00BB45D9"/>
    <w:rsid w:val="00BB49B1"/>
    <w:rsid w:val="00BB50CE"/>
    <w:rsid w:val="00BB5363"/>
    <w:rsid w:val="00BB55A8"/>
    <w:rsid w:val="00BB58FE"/>
    <w:rsid w:val="00BB5934"/>
    <w:rsid w:val="00BB5FB0"/>
    <w:rsid w:val="00BB6055"/>
    <w:rsid w:val="00BB63FC"/>
    <w:rsid w:val="00BB69AA"/>
    <w:rsid w:val="00BB720A"/>
    <w:rsid w:val="00BB7517"/>
    <w:rsid w:val="00BB7B8C"/>
    <w:rsid w:val="00BC038F"/>
    <w:rsid w:val="00BC0405"/>
    <w:rsid w:val="00BC06C1"/>
    <w:rsid w:val="00BC0830"/>
    <w:rsid w:val="00BC1799"/>
    <w:rsid w:val="00BC1902"/>
    <w:rsid w:val="00BC1A2B"/>
    <w:rsid w:val="00BC1F92"/>
    <w:rsid w:val="00BC2269"/>
    <w:rsid w:val="00BC2682"/>
    <w:rsid w:val="00BC2E27"/>
    <w:rsid w:val="00BC2F4C"/>
    <w:rsid w:val="00BC4135"/>
    <w:rsid w:val="00BC430D"/>
    <w:rsid w:val="00BC454C"/>
    <w:rsid w:val="00BC4643"/>
    <w:rsid w:val="00BC49FA"/>
    <w:rsid w:val="00BC5610"/>
    <w:rsid w:val="00BC59C1"/>
    <w:rsid w:val="00BC5EEA"/>
    <w:rsid w:val="00BC5F15"/>
    <w:rsid w:val="00BC601E"/>
    <w:rsid w:val="00BC6B88"/>
    <w:rsid w:val="00BC6C5F"/>
    <w:rsid w:val="00BC7331"/>
    <w:rsid w:val="00BC7A0D"/>
    <w:rsid w:val="00BC7D13"/>
    <w:rsid w:val="00BC7F9F"/>
    <w:rsid w:val="00BD00E0"/>
    <w:rsid w:val="00BD0708"/>
    <w:rsid w:val="00BD09A3"/>
    <w:rsid w:val="00BD0B1B"/>
    <w:rsid w:val="00BD10BE"/>
    <w:rsid w:val="00BD1125"/>
    <w:rsid w:val="00BD115A"/>
    <w:rsid w:val="00BD13E8"/>
    <w:rsid w:val="00BD1496"/>
    <w:rsid w:val="00BD1F0C"/>
    <w:rsid w:val="00BD28E3"/>
    <w:rsid w:val="00BD2908"/>
    <w:rsid w:val="00BD2CEB"/>
    <w:rsid w:val="00BD31FA"/>
    <w:rsid w:val="00BD39EB"/>
    <w:rsid w:val="00BD405E"/>
    <w:rsid w:val="00BD4AD0"/>
    <w:rsid w:val="00BD5DBF"/>
    <w:rsid w:val="00BD602F"/>
    <w:rsid w:val="00BD679F"/>
    <w:rsid w:val="00BD6888"/>
    <w:rsid w:val="00BD7057"/>
    <w:rsid w:val="00BD724C"/>
    <w:rsid w:val="00BD7296"/>
    <w:rsid w:val="00BD785F"/>
    <w:rsid w:val="00BD7A7D"/>
    <w:rsid w:val="00BD7AAF"/>
    <w:rsid w:val="00BD7D89"/>
    <w:rsid w:val="00BD7F0C"/>
    <w:rsid w:val="00BD7F44"/>
    <w:rsid w:val="00BE0834"/>
    <w:rsid w:val="00BE0BCD"/>
    <w:rsid w:val="00BE0D6A"/>
    <w:rsid w:val="00BE0DD1"/>
    <w:rsid w:val="00BE1126"/>
    <w:rsid w:val="00BE1339"/>
    <w:rsid w:val="00BE15DB"/>
    <w:rsid w:val="00BE19F1"/>
    <w:rsid w:val="00BE1C8E"/>
    <w:rsid w:val="00BE2374"/>
    <w:rsid w:val="00BE266F"/>
    <w:rsid w:val="00BE2E1F"/>
    <w:rsid w:val="00BE33A0"/>
    <w:rsid w:val="00BE3E69"/>
    <w:rsid w:val="00BE4127"/>
    <w:rsid w:val="00BE42C5"/>
    <w:rsid w:val="00BE4A7E"/>
    <w:rsid w:val="00BE4C12"/>
    <w:rsid w:val="00BE4D09"/>
    <w:rsid w:val="00BE4E90"/>
    <w:rsid w:val="00BE5703"/>
    <w:rsid w:val="00BE586A"/>
    <w:rsid w:val="00BE5BB5"/>
    <w:rsid w:val="00BE5BD5"/>
    <w:rsid w:val="00BE5F06"/>
    <w:rsid w:val="00BE5F32"/>
    <w:rsid w:val="00BE5F46"/>
    <w:rsid w:val="00BE63C8"/>
    <w:rsid w:val="00BE66FE"/>
    <w:rsid w:val="00BE6ADA"/>
    <w:rsid w:val="00BE7116"/>
    <w:rsid w:val="00BE75E9"/>
    <w:rsid w:val="00BE77AE"/>
    <w:rsid w:val="00BE7CBB"/>
    <w:rsid w:val="00BE7FCE"/>
    <w:rsid w:val="00BE7FE2"/>
    <w:rsid w:val="00BF00D7"/>
    <w:rsid w:val="00BF01A1"/>
    <w:rsid w:val="00BF06B7"/>
    <w:rsid w:val="00BF0785"/>
    <w:rsid w:val="00BF11CC"/>
    <w:rsid w:val="00BF18D4"/>
    <w:rsid w:val="00BF1937"/>
    <w:rsid w:val="00BF1E66"/>
    <w:rsid w:val="00BF220D"/>
    <w:rsid w:val="00BF2745"/>
    <w:rsid w:val="00BF2AB5"/>
    <w:rsid w:val="00BF3FB4"/>
    <w:rsid w:val="00BF3FC0"/>
    <w:rsid w:val="00BF44FE"/>
    <w:rsid w:val="00BF4606"/>
    <w:rsid w:val="00BF53F1"/>
    <w:rsid w:val="00BF56A6"/>
    <w:rsid w:val="00BF6174"/>
    <w:rsid w:val="00BF62FA"/>
    <w:rsid w:val="00BF6D4B"/>
    <w:rsid w:val="00BF7124"/>
    <w:rsid w:val="00BF730A"/>
    <w:rsid w:val="00BF74B5"/>
    <w:rsid w:val="00BF7942"/>
    <w:rsid w:val="00C00091"/>
    <w:rsid w:val="00C000C6"/>
    <w:rsid w:val="00C00B9A"/>
    <w:rsid w:val="00C00DF3"/>
    <w:rsid w:val="00C01C1D"/>
    <w:rsid w:val="00C01D23"/>
    <w:rsid w:val="00C01D61"/>
    <w:rsid w:val="00C02869"/>
    <w:rsid w:val="00C02BCE"/>
    <w:rsid w:val="00C03790"/>
    <w:rsid w:val="00C03BA9"/>
    <w:rsid w:val="00C03E5C"/>
    <w:rsid w:val="00C03FCA"/>
    <w:rsid w:val="00C04519"/>
    <w:rsid w:val="00C04577"/>
    <w:rsid w:val="00C04D50"/>
    <w:rsid w:val="00C04F9D"/>
    <w:rsid w:val="00C053E0"/>
    <w:rsid w:val="00C0541E"/>
    <w:rsid w:val="00C06444"/>
    <w:rsid w:val="00C06972"/>
    <w:rsid w:val="00C06F04"/>
    <w:rsid w:val="00C06FE4"/>
    <w:rsid w:val="00C0773D"/>
    <w:rsid w:val="00C07997"/>
    <w:rsid w:val="00C07D3F"/>
    <w:rsid w:val="00C101FE"/>
    <w:rsid w:val="00C1046E"/>
    <w:rsid w:val="00C106E9"/>
    <w:rsid w:val="00C10A03"/>
    <w:rsid w:val="00C11185"/>
    <w:rsid w:val="00C11214"/>
    <w:rsid w:val="00C11D1D"/>
    <w:rsid w:val="00C1211E"/>
    <w:rsid w:val="00C12503"/>
    <w:rsid w:val="00C125C7"/>
    <w:rsid w:val="00C12A89"/>
    <w:rsid w:val="00C12FC6"/>
    <w:rsid w:val="00C13368"/>
    <w:rsid w:val="00C13497"/>
    <w:rsid w:val="00C13618"/>
    <w:rsid w:val="00C13746"/>
    <w:rsid w:val="00C13A44"/>
    <w:rsid w:val="00C144EA"/>
    <w:rsid w:val="00C14B7D"/>
    <w:rsid w:val="00C151B0"/>
    <w:rsid w:val="00C16DDA"/>
    <w:rsid w:val="00C16DE4"/>
    <w:rsid w:val="00C171BC"/>
    <w:rsid w:val="00C1739E"/>
    <w:rsid w:val="00C173B8"/>
    <w:rsid w:val="00C17F28"/>
    <w:rsid w:val="00C2000A"/>
    <w:rsid w:val="00C205F0"/>
    <w:rsid w:val="00C211A9"/>
    <w:rsid w:val="00C214C2"/>
    <w:rsid w:val="00C21602"/>
    <w:rsid w:val="00C21C7C"/>
    <w:rsid w:val="00C221BC"/>
    <w:rsid w:val="00C22CFF"/>
    <w:rsid w:val="00C2319D"/>
    <w:rsid w:val="00C23FA7"/>
    <w:rsid w:val="00C2457F"/>
    <w:rsid w:val="00C2520D"/>
    <w:rsid w:val="00C252A9"/>
    <w:rsid w:val="00C26351"/>
    <w:rsid w:val="00C263FC"/>
    <w:rsid w:val="00C2665B"/>
    <w:rsid w:val="00C266D2"/>
    <w:rsid w:val="00C26F48"/>
    <w:rsid w:val="00C270DA"/>
    <w:rsid w:val="00C27155"/>
    <w:rsid w:val="00C273F8"/>
    <w:rsid w:val="00C276A5"/>
    <w:rsid w:val="00C27D44"/>
    <w:rsid w:val="00C3000F"/>
    <w:rsid w:val="00C303F6"/>
    <w:rsid w:val="00C30517"/>
    <w:rsid w:val="00C30F3F"/>
    <w:rsid w:val="00C317BE"/>
    <w:rsid w:val="00C32E57"/>
    <w:rsid w:val="00C33001"/>
    <w:rsid w:val="00C330B6"/>
    <w:rsid w:val="00C33286"/>
    <w:rsid w:val="00C3394F"/>
    <w:rsid w:val="00C33F37"/>
    <w:rsid w:val="00C34559"/>
    <w:rsid w:val="00C34A53"/>
    <w:rsid w:val="00C35025"/>
    <w:rsid w:val="00C35547"/>
    <w:rsid w:val="00C3570E"/>
    <w:rsid w:val="00C35AB4"/>
    <w:rsid w:val="00C36042"/>
    <w:rsid w:val="00C36896"/>
    <w:rsid w:val="00C36EB1"/>
    <w:rsid w:val="00C373CA"/>
    <w:rsid w:val="00C3775B"/>
    <w:rsid w:val="00C37A31"/>
    <w:rsid w:val="00C40A38"/>
    <w:rsid w:val="00C40AD5"/>
    <w:rsid w:val="00C426AE"/>
    <w:rsid w:val="00C43297"/>
    <w:rsid w:val="00C4333B"/>
    <w:rsid w:val="00C43379"/>
    <w:rsid w:val="00C43C0B"/>
    <w:rsid w:val="00C441F6"/>
    <w:rsid w:val="00C44368"/>
    <w:rsid w:val="00C44D0E"/>
    <w:rsid w:val="00C44F30"/>
    <w:rsid w:val="00C451B7"/>
    <w:rsid w:val="00C45702"/>
    <w:rsid w:val="00C4597E"/>
    <w:rsid w:val="00C45E8E"/>
    <w:rsid w:val="00C4627E"/>
    <w:rsid w:val="00C4684E"/>
    <w:rsid w:val="00C46B6D"/>
    <w:rsid w:val="00C46CF8"/>
    <w:rsid w:val="00C470C3"/>
    <w:rsid w:val="00C470CB"/>
    <w:rsid w:val="00C474CF"/>
    <w:rsid w:val="00C47A03"/>
    <w:rsid w:val="00C47ACA"/>
    <w:rsid w:val="00C47BBD"/>
    <w:rsid w:val="00C5000E"/>
    <w:rsid w:val="00C50033"/>
    <w:rsid w:val="00C50396"/>
    <w:rsid w:val="00C5079B"/>
    <w:rsid w:val="00C508DB"/>
    <w:rsid w:val="00C51574"/>
    <w:rsid w:val="00C51744"/>
    <w:rsid w:val="00C51859"/>
    <w:rsid w:val="00C51BD4"/>
    <w:rsid w:val="00C51E5E"/>
    <w:rsid w:val="00C51F72"/>
    <w:rsid w:val="00C52B33"/>
    <w:rsid w:val="00C52E74"/>
    <w:rsid w:val="00C53146"/>
    <w:rsid w:val="00C535FB"/>
    <w:rsid w:val="00C53660"/>
    <w:rsid w:val="00C53911"/>
    <w:rsid w:val="00C53D07"/>
    <w:rsid w:val="00C541BB"/>
    <w:rsid w:val="00C55326"/>
    <w:rsid w:val="00C55A1A"/>
    <w:rsid w:val="00C55CC4"/>
    <w:rsid w:val="00C5662A"/>
    <w:rsid w:val="00C56E49"/>
    <w:rsid w:val="00C570C5"/>
    <w:rsid w:val="00C575DE"/>
    <w:rsid w:val="00C5780A"/>
    <w:rsid w:val="00C57AD0"/>
    <w:rsid w:val="00C57CB7"/>
    <w:rsid w:val="00C57DDA"/>
    <w:rsid w:val="00C602BB"/>
    <w:rsid w:val="00C60651"/>
    <w:rsid w:val="00C607A7"/>
    <w:rsid w:val="00C60CA6"/>
    <w:rsid w:val="00C60DBB"/>
    <w:rsid w:val="00C60DE8"/>
    <w:rsid w:val="00C61091"/>
    <w:rsid w:val="00C61721"/>
    <w:rsid w:val="00C61952"/>
    <w:rsid w:val="00C623E5"/>
    <w:rsid w:val="00C626CF"/>
    <w:rsid w:val="00C626F6"/>
    <w:rsid w:val="00C62AB2"/>
    <w:rsid w:val="00C62E55"/>
    <w:rsid w:val="00C6353C"/>
    <w:rsid w:val="00C63C96"/>
    <w:rsid w:val="00C640EE"/>
    <w:rsid w:val="00C64E52"/>
    <w:rsid w:val="00C64F75"/>
    <w:rsid w:val="00C65A28"/>
    <w:rsid w:val="00C65CA4"/>
    <w:rsid w:val="00C6683F"/>
    <w:rsid w:val="00C66EF1"/>
    <w:rsid w:val="00C67863"/>
    <w:rsid w:val="00C67DE2"/>
    <w:rsid w:val="00C67EDE"/>
    <w:rsid w:val="00C7016D"/>
    <w:rsid w:val="00C70484"/>
    <w:rsid w:val="00C704A1"/>
    <w:rsid w:val="00C70BC0"/>
    <w:rsid w:val="00C712C0"/>
    <w:rsid w:val="00C715E1"/>
    <w:rsid w:val="00C718BC"/>
    <w:rsid w:val="00C719CF"/>
    <w:rsid w:val="00C71AF5"/>
    <w:rsid w:val="00C71C29"/>
    <w:rsid w:val="00C71D81"/>
    <w:rsid w:val="00C71FD5"/>
    <w:rsid w:val="00C726ED"/>
    <w:rsid w:val="00C72767"/>
    <w:rsid w:val="00C72961"/>
    <w:rsid w:val="00C740A1"/>
    <w:rsid w:val="00C74348"/>
    <w:rsid w:val="00C743AA"/>
    <w:rsid w:val="00C746D1"/>
    <w:rsid w:val="00C74C27"/>
    <w:rsid w:val="00C74F54"/>
    <w:rsid w:val="00C7507A"/>
    <w:rsid w:val="00C7536F"/>
    <w:rsid w:val="00C75AC6"/>
    <w:rsid w:val="00C75DC8"/>
    <w:rsid w:val="00C760BC"/>
    <w:rsid w:val="00C7675B"/>
    <w:rsid w:val="00C768E3"/>
    <w:rsid w:val="00C7695F"/>
    <w:rsid w:val="00C76CAA"/>
    <w:rsid w:val="00C77511"/>
    <w:rsid w:val="00C777E5"/>
    <w:rsid w:val="00C7792E"/>
    <w:rsid w:val="00C779D3"/>
    <w:rsid w:val="00C8003D"/>
    <w:rsid w:val="00C80452"/>
    <w:rsid w:val="00C80725"/>
    <w:rsid w:val="00C80989"/>
    <w:rsid w:val="00C81A85"/>
    <w:rsid w:val="00C82023"/>
    <w:rsid w:val="00C826AA"/>
    <w:rsid w:val="00C828D3"/>
    <w:rsid w:val="00C82CEC"/>
    <w:rsid w:val="00C8353E"/>
    <w:rsid w:val="00C835A0"/>
    <w:rsid w:val="00C845C7"/>
    <w:rsid w:val="00C8474F"/>
    <w:rsid w:val="00C84D45"/>
    <w:rsid w:val="00C84FC1"/>
    <w:rsid w:val="00C85150"/>
    <w:rsid w:val="00C856CD"/>
    <w:rsid w:val="00C85727"/>
    <w:rsid w:val="00C858A7"/>
    <w:rsid w:val="00C85A68"/>
    <w:rsid w:val="00C86090"/>
    <w:rsid w:val="00C863B5"/>
    <w:rsid w:val="00C865EE"/>
    <w:rsid w:val="00C86670"/>
    <w:rsid w:val="00C8678A"/>
    <w:rsid w:val="00C86D16"/>
    <w:rsid w:val="00C86DB6"/>
    <w:rsid w:val="00C87B2F"/>
    <w:rsid w:val="00C87E2E"/>
    <w:rsid w:val="00C87F37"/>
    <w:rsid w:val="00C87FB9"/>
    <w:rsid w:val="00C905CD"/>
    <w:rsid w:val="00C906AC"/>
    <w:rsid w:val="00C90836"/>
    <w:rsid w:val="00C91303"/>
    <w:rsid w:val="00C91341"/>
    <w:rsid w:val="00C920BE"/>
    <w:rsid w:val="00C9263D"/>
    <w:rsid w:val="00C92A05"/>
    <w:rsid w:val="00C92D44"/>
    <w:rsid w:val="00C93114"/>
    <w:rsid w:val="00C9320B"/>
    <w:rsid w:val="00C932FB"/>
    <w:rsid w:val="00C935D5"/>
    <w:rsid w:val="00C93761"/>
    <w:rsid w:val="00C937CE"/>
    <w:rsid w:val="00C93850"/>
    <w:rsid w:val="00C93D3C"/>
    <w:rsid w:val="00C946B1"/>
    <w:rsid w:val="00C94DDC"/>
    <w:rsid w:val="00C94F6B"/>
    <w:rsid w:val="00C952CC"/>
    <w:rsid w:val="00C95766"/>
    <w:rsid w:val="00C95C67"/>
    <w:rsid w:val="00C95F3E"/>
    <w:rsid w:val="00C95F8A"/>
    <w:rsid w:val="00C96047"/>
    <w:rsid w:val="00C96130"/>
    <w:rsid w:val="00C96898"/>
    <w:rsid w:val="00C96B1E"/>
    <w:rsid w:val="00C971A1"/>
    <w:rsid w:val="00CA046F"/>
    <w:rsid w:val="00CA0779"/>
    <w:rsid w:val="00CA0B52"/>
    <w:rsid w:val="00CA0DC6"/>
    <w:rsid w:val="00CA123B"/>
    <w:rsid w:val="00CA1704"/>
    <w:rsid w:val="00CA1B1F"/>
    <w:rsid w:val="00CA2497"/>
    <w:rsid w:val="00CA269A"/>
    <w:rsid w:val="00CA2A19"/>
    <w:rsid w:val="00CA2BD1"/>
    <w:rsid w:val="00CA2D43"/>
    <w:rsid w:val="00CA3651"/>
    <w:rsid w:val="00CA36AA"/>
    <w:rsid w:val="00CA37D4"/>
    <w:rsid w:val="00CA4226"/>
    <w:rsid w:val="00CA4D10"/>
    <w:rsid w:val="00CA5369"/>
    <w:rsid w:val="00CA5F2A"/>
    <w:rsid w:val="00CA6074"/>
    <w:rsid w:val="00CA73AF"/>
    <w:rsid w:val="00CA755A"/>
    <w:rsid w:val="00CA775F"/>
    <w:rsid w:val="00CA78E8"/>
    <w:rsid w:val="00CA7E43"/>
    <w:rsid w:val="00CB0480"/>
    <w:rsid w:val="00CB07CC"/>
    <w:rsid w:val="00CB08D5"/>
    <w:rsid w:val="00CB1444"/>
    <w:rsid w:val="00CB14DB"/>
    <w:rsid w:val="00CB1537"/>
    <w:rsid w:val="00CB1776"/>
    <w:rsid w:val="00CB2193"/>
    <w:rsid w:val="00CB2746"/>
    <w:rsid w:val="00CB3CC9"/>
    <w:rsid w:val="00CB434F"/>
    <w:rsid w:val="00CB45C1"/>
    <w:rsid w:val="00CB4609"/>
    <w:rsid w:val="00CB4BEF"/>
    <w:rsid w:val="00CB5090"/>
    <w:rsid w:val="00CB53E3"/>
    <w:rsid w:val="00CB55CA"/>
    <w:rsid w:val="00CB5DCD"/>
    <w:rsid w:val="00CB5FBF"/>
    <w:rsid w:val="00CB688F"/>
    <w:rsid w:val="00CB6E6E"/>
    <w:rsid w:val="00CB7386"/>
    <w:rsid w:val="00CB7513"/>
    <w:rsid w:val="00CB76A1"/>
    <w:rsid w:val="00CB772C"/>
    <w:rsid w:val="00CB7C2E"/>
    <w:rsid w:val="00CC00AD"/>
    <w:rsid w:val="00CC02C2"/>
    <w:rsid w:val="00CC039B"/>
    <w:rsid w:val="00CC040A"/>
    <w:rsid w:val="00CC0C94"/>
    <w:rsid w:val="00CC0DAE"/>
    <w:rsid w:val="00CC1D0F"/>
    <w:rsid w:val="00CC1EC6"/>
    <w:rsid w:val="00CC2725"/>
    <w:rsid w:val="00CC2918"/>
    <w:rsid w:val="00CC29E3"/>
    <w:rsid w:val="00CC317D"/>
    <w:rsid w:val="00CC36D8"/>
    <w:rsid w:val="00CC3E95"/>
    <w:rsid w:val="00CC3F29"/>
    <w:rsid w:val="00CC473A"/>
    <w:rsid w:val="00CC5867"/>
    <w:rsid w:val="00CC5C1C"/>
    <w:rsid w:val="00CC6A96"/>
    <w:rsid w:val="00CC761E"/>
    <w:rsid w:val="00CC7714"/>
    <w:rsid w:val="00CC794F"/>
    <w:rsid w:val="00CD04B5"/>
    <w:rsid w:val="00CD08BE"/>
    <w:rsid w:val="00CD0E58"/>
    <w:rsid w:val="00CD0F35"/>
    <w:rsid w:val="00CD1376"/>
    <w:rsid w:val="00CD153F"/>
    <w:rsid w:val="00CD1704"/>
    <w:rsid w:val="00CD19CB"/>
    <w:rsid w:val="00CD1E15"/>
    <w:rsid w:val="00CD26E8"/>
    <w:rsid w:val="00CD354C"/>
    <w:rsid w:val="00CD374B"/>
    <w:rsid w:val="00CD460C"/>
    <w:rsid w:val="00CD47C9"/>
    <w:rsid w:val="00CD47F2"/>
    <w:rsid w:val="00CD4F92"/>
    <w:rsid w:val="00CD51BB"/>
    <w:rsid w:val="00CD554D"/>
    <w:rsid w:val="00CD599F"/>
    <w:rsid w:val="00CD5E4D"/>
    <w:rsid w:val="00CD6279"/>
    <w:rsid w:val="00CD6A6A"/>
    <w:rsid w:val="00CD7010"/>
    <w:rsid w:val="00CD7159"/>
    <w:rsid w:val="00CD78FF"/>
    <w:rsid w:val="00CD79E4"/>
    <w:rsid w:val="00CD7A1A"/>
    <w:rsid w:val="00CD7FA2"/>
    <w:rsid w:val="00CE007E"/>
    <w:rsid w:val="00CE0103"/>
    <w:rsid w:val="00CE02AA"/>
    <w:rsid w:val="00CE0557"/>
    <w:rsid w:val="00CE1796"/>
    <w:rsid w:val="00CE1F52"/>
    <w:rsid w:val="00CE1FEF"/>
    <w:rsid w:val="00CE2AD3"/>
    <w:rsid w:val="00CE2DD1"/>
    <w:rsid w:val="00CE2E9A"/>
    <w:rsid w:val="00CE2FC9"/>
    <w:rsid w:val="00CE30D9"/>
    <w:rsid w:val="00CE333F"/>
    <w:rsid w:val="00CE4576"/>
    <w:rsid w:val="00CE4E2A"/>
    <w:rsid w:val="00CE515E"/>
    <w:rsid w:val="00CE519C"/>
    <w:rsid w:val="00CE537D"/>
    <w:rsid w:val="00CE6552"/>
    <w:rsid w:val="00CE6F7D"/>
    <w:rsid w:val="00CE7404"/>
    <w:rsid w:val="00CE7493"/>
    <w:rsid w:val="00CE755E"/>
    <w:rsid w:val="00CE7DAA"/>
    <w:rsid w:val="00CE7E9A"/>
    <w:rsid w:val="00CE7F4B"/>
    <w:rsid w:val="00CF06CC"/>
    <w:rsid w:val="00CF089C"/>
    <w:rsid w:val="00CF092D"/>
    <w:rsid w:val="00CF0A9A"/>
    <w:rsid w:val="00CF0F73"/>
    <w:rsid w:val="00CF0F8C"/>
    <w:rsid w:val="00CF102E"/>
    <w:rsid w:val="00CF1A21"/>
    <w:rsid w:val="00CF258E"/>
    <w:rsid w:val="00CF319D"/>
    <w:rsid w:val="00CF35F5"/>
    <w:rsid w:val="00CF380E"/>
    <w:rsid w:val="00CF39A5"/>
    <w:rsid w:val="00CF4121"/>
    <w:rsid w:val="00CF4373"/>
    <w:rsid w:val="00CF4437"/>
    <w:rsid w:val="00CF492E"/>
    <w:rsid w:val="00CF4E9D"/>
    <w:rsid w:val="00CF57ED"/>
    <w:rsid w:val="00CF617E"/>
    <w:rsid w:val="00CF6261"/>
    <w:rsid w:val="00CF6840"/>
    <w:rsid w:val="00CF6BDD"/>
    <w:rsid w:val="00CF70B7"/>
    <w:rsid w:val="00CF7422"/>
    <w:rsid w:val="00CF76FC"/>
    <w:rsid w:val="00CF78B9"/>
    <w:rsid w:val="00D00134"/>
    <w:rsid w:val="00D00177"/>
    <w:rsid w:val="00D00364"/>
    <w:rsid w:val="00D00370"/>
    <w:rsid w:val="00D0042D"/>
    <w:rsid w:val="00D00454"/>
    <w:rsid w:val="00D00B3A"/>
    <w:rsid w:val="00D00B78"/>
    <w:rsid w:val="00D00B90"/>
    <w:rsid w:val="00D0178F"/>
    <w:rsid w:val="00D0231E"/>
    <w:rsid w:val="00D024DE"/>
    <w:rsid w:val="00D02507"/>
    <w:rsid w:val="00D02F13"/>
    <w:rsid w:val="00D0377C"/>
    <w:rsid w:val="00D037CD"/>
    <w:rsid w:val="00D041E0"/>
    <w:rsid w:val="00D04DF5"/>
    <w:rsid w:val="00D05971"/>
    <w:rsid w:val="00D06347"/>
    <w:rsid w:val="00D068F0"/>
    <w:rsid w:val="00D06B4C"/>
    <w:rsid w:val="00D06CB4"/>
    <w:rsid w:val="00D06F20"/>
    <w:rsid w:val="00D079E1"/>
    <w:rsid w:val="00D079E4"/>
    <w:rsid w:val="00D07E93"/>
    <w:rsid w:val="00D101C5"/>
    <w:rsid w:val="00D1078E"/>
    <w:rsid w:val="00D1196D"/>
    <w:rsid w:val="00D11A4A"/>
    <w:rsid w:val="00D11E72"/>
    <w:rsid w:val="00D11F77"/>
    <w:rsid w:val="00D12227"/>
    <w:rsid w:val="00D122E8"/>
    <w:rsid w:val="00D1232D"/>
    <w:rsid w:val="00D12760"/>
    <w:rsid w:val="00D13454"/>
    <w:rsid w:val="00D134A7"/>
    <w:rsid w:val="00D135BD"/>
    <w:rsid w:val="00D13702"/>
    <w:rsid w:val="00D13888"/>
    <w:rsid w:val="00D14038"/>
    <w:rsid w:val="00D14270"/>
    <w:rsid w:val="00D1484D"/>
    <w:rsid w:val="00D14911"/>
    <w:rsid w:val="00D14934"/>
    <w:rsid w:val="00D14CDC"/>
    <w:rsid w:val="00D1509D"/>
    <w:rsid w:val="00D1576A"/>
    <w:rsid w:val="00D1579E"/>
    <w:rsid w:val="00D1582B"/>
    <w:rsid w:val="00D15D73"/>
    <w:rsid w:val="00D1626B"/>
    <w:rsid w:val="00D166D1"/>
    <w:rsid w:val="00D16916"/>
    <w:rsid w:val="00D16C5D"/>
    <w:rsid w:val="00D16D4E"/>
    <w:rsid w:val="00D16E22"/>
    <w:rsid w:val="00D170A9"/>
    <w:rsid w:val="00D170BA"/>
    <w:rsid w:val="00D174D7"/>
    <w:rsid w:val="00D17607"/>
    <w:rsid w:val="00D17AE7"/>
    <w:rsid w:val="00D20795"/>
    <w:rsid w:val="00D209D8"/>
    <w:rsid w:val="00D20A15"/>
    <w:rsid w:val="00D20A83"/>
    <w:rsid w:val="00D20B0D"/>
    <w:rsid w:val="00D20B98"/>
    <w:rsid w:val="00D20FEF"/>
    <w:rsid w:val="00D216D6"/>
    <w:rsid w:val="00D21A8F"/>
    <w:rsid w:val="00D22BFA"/>
    <w:rsid w:val="00D22DBE"/>
    <w:rsid w:val="00D22F5F"/>
    <w:rsid w:val="00D23906"/>
    <w:rsid w:val="00D23C69"/>
    <w:rsid w:val="00D24273"/>
    <w:rsid w:val="00D24DCA"/>
    <w:rsid w:val="00D24DF4"/>
    <w:rsid w:val="00D25604"/>
    <w:rsid w:val="00D258A3"/>
    <w:rsid w:val="00D259E9"/>
    <w:rsid w:val="00D259FE"/>
    <w:rsid w:val="00D26152"/>
    <w:rsid w:val="00D261AD"/>
    <w:rsid w:val="00D262D4"/>
    <w:rsid w:val="00D26645"/>
    <w:rsid w:val="00D266DA"/>
    <w:rsid w:val="00D26A3E"/>
    <w:rsid w:val="00D26CE6"/>
    <w:rsid w:val="00D272E1"/>
    <w:rsid w:val="00D27D12"/>
    <w:rsid w:val="00D27E35"/>
    <w:rsid w:val="00D27EC0"/>
    <w:rsid w:val="00D300DD"/>
    <w:rsid w:val="00D300E1"/>
    <w:rsid w:val="00D30523"/>
    <w:rsid w:val="00D306E0"/>
    <w:rsid w:val="00D30DC8"/>
    <w:rsid w:val="00D31232"/>
    <w:rsid w:val="00D31D57"/>
    <w:rsid w:val="00D3219F"/>
    <w:rsid w:val="00D32483"/>
    <w:rsid w:val="00D32FAC"/>
    <w:rsid w:val="00D335C6"/>
    <w:rsid w:val="00D33918"/>
    <w:rsid w:val="00D3515B"/>
    <w:rsid w:val="00D359E6"/>
    <w:rsid w:val="00D36050"/>
    <w:rsid w:val="00D36333"/>
    <w:rsid w:val="00D36387"/>
    <w:rsid w:val="00D3653B"/>
    <w:rsid w:val="00D36CF2"/>
    <w:rsid w:val="00D37097"/>
    <w:rsid w:val="00D40039"/>
    <w:rsid w:val="00D401B4"/>
    <w:rsid w:val="00D402A0"/>
    <w:rsid w:val="00D40618"/>
    <w:rsid w:val="00D40B36"/>
    <w:rsid w:val="00D40CDD"/>
    <w:rsid w:val="00D40E7E"/>
    <w:rsid w:val="00D41344"/>
    <w:rsid w:val="00D42543"/>
    <w:rsid w:val="00D42611"/>
    <w:rsid w:val="00D42622"/>
    <w:rsid w:val="00D42F56"/>
    <w:rsid w:val="00D43149"/>
    <w:rsid w:val="00D43382"/>
    <w:rsid w:val="00D43D09"/>
    <w:rsid w:val="00D43F88"/>
    <w:rsid w:val="00D44185"/>
    <w:rsid w:val="00D44933"/>
    <w:rsid w:val="00D44E47"/>
    <w:rsid w:val="00D4570D"/>
    <w:rsid w:val="00D459FB"/>
    <w:rsid w:val="00D45E4B"/>
    <w:rsid w:val="00D46BE1"/>
    <w:rsid w:val="00D46D98"/>
    <w:rsid w:val="00D46F35"/>
    <w:rsid w:val="00D46F3E"/>
    <w:rsid w:val="00D474BD"/>
    <w:rsid w:val="00D47815"/>
    <w:rsid w:val="00D47A0E"/>
    <w:rsid w:val="00D47A2F"/>
    <w:rsid w:val="00D47E29"/>
    <w:rsid w:val="00D501CC"/>
    <w:rsid w:val="00D50476"/>
    <w:rsid w:val="00D50817"/>
    <w:rsid w:val="00D50935"/>
    <w:rsid w:val="00D50B04"/>
    <w:rsid w:val="00D50F3E"/>
    <w:rsid w:val="00D5111E"/>
    <w:rsid w:val="00D513E2"/>
    <w:rsid w:val="00D51528"/>
    <w:rsid w:val="00D5167E"/>
    <w:rsid w:val="00D516BD"/>
    <w:rsid w:val="00D5179A"/>
    <w:rsid w:val="00D51A46"/>
    <w:rsid w:val="00D51DA1"/>
    <w:rsid w:val="00D51F86"/>
    <w:rsid w:val="00D521A1"/>
    <w:rsid w:val="00D5226C"/>
    <w:rsid w:val="00D523D4"/>
    <w:rsid w:val="00D524F1"/>
    <w:rsid w:val="00D5266A"/>
    <w:rsid w:val="00D5294A"/>
    <w:rsid w:val="00D5329C"/>
    <w:rsid w:val="00D538E7"/>
    <w:rsid w:val="00D53F97"/>
    <w:rsid w:val="00D5405D"/>
    <w:rsid w:val="00D54E23"/>
    <w:rsid w:val="00D550DE"/>
    <w:rsid w:val="00D55BDA"/>
    <w:rsid w:val="00D564F0"/>
    <w:rsid w:val="00D574CB"/>
    <w:rsid w:val="00D57618"/>
    <w:rsid w:val="00D579AF"/>
    <w:rsid w:val="00D57A8B"/>
    <w:rsid w:val="00D57BEA"/>
    <w:rsid w:val="00D57DD3"/>
    <w:rsid w:val="00D57F3E"/>
    <w:rsid w:val="00D60117"/>
    <w:rsid w:val="00D603BE"/>
    <w:rsid w:val="00D60961"/>
    <w:rsid w:val="00D60C3D"/>
    <w:rsid w:val="00D6235B"/>
    <w:rsid w:val="00D627EC"/>
    <w:rsid w:val="00D62A46"/>
    <w:rsid w:val="00D62ED1"/>
    <w:rsid w:val="00D63582"/>
    <w:rsid w:val="00D63932"/>
    <w:rsid w:val="00D63EF8"/>
    <w:rsid w:val="00D643B3"/>
    <w:rsid w:val="00D64596"/>
    <w:rsid w:val="00D649A2"/>
    <w:rsid w:val="00D649E3"/>
    <w:rsid w:val="00D6519C"/>
    <w:rsid w:val="00D65325"/>
    <w:rsid w:val="00D65438"/>
    <w:rsid w:val="00D65439"/>
    <w:rsid w:val="00D65561"/>
    <w:rsid w:val="00D65D10"/>
    <w:rsid w:val="00D666F9"/>
    <w:rsid w:val="00D66CC1"/>
    <w:rsid w:val="00D70175"/>
    <w:rsid w:val="00D7029F"/>
    <w:rsid w:val="00D7071C"/>
    <w:rsid w:val="00D708CE"/>
    <w:rsid w:val="00D7108D"/>
    <w:rsid w:val="00D710F6"/>
    <w:rsid w:val="00D712C1"/>
    <w:rsid w:val="00D71409"/>
    <w:rsid w:val="00D71E45"/>
    <w:rsid w:val="00D72387"/>
    <w:rsid w:val="00D726A8"/>
    <w:rsid w:val="00D72A33"/>
    <w:rsid w:val="00D7302D"/>
    <w:rsid w:val="00D731E7"/>
    <w:rsid w:val="00D7368D"/>
    <w:rsid w:val="00D74513"/>
    <w:rsid w:val="00D74861"/>
    <w:rsid w:val="00D74CAA"/>
    <w:rsid w:val="00D7547F"/>
    <w:rsid w:val="00D75AB9"/>
    <w:rsid w:val="00D75B4C"/>
    <w:rsid w:val="00D75C1C"/>
    <w:rsid w:val="00D75C28"/>
    <w:rsid w:val="00D7686D"/>
    <w:rsid w:val="00D76982"/>
    <w:rsid w:val="00D76BBA"/>
    <w:rsid w:val="00D76E0D"/>
    <w:rsid w:val="00D77A43"/>
    <w:rsid w:val="00D77F1E"/>
    <w:rsid w:val="00D77FFD"/>
    <w:rsid w:val="00D80A9A"/>
    <w:rsid w:val="00D80B01"/>
    <w:rsid w:val="00D80B38"/>
    <w:rsid w:val="00D81168"/>
    <w:rsid w:val="00D81476"/>
    <w:rsid w:val="00D82878"/>
    <w:rsid w:val="00D8298D"/>
    <w:rsid w:val="00D833FB"/>
    <w:rsid w:val="00D834B3"/>
    <w:rsid w:val="00D83556"/>
    <w:rsid w:val="00D838E5"/>
    <w:rsid w:val="00D83E42"/>
    <w:rsid w:val="00D84234"/>
    <w:rsid w:val="00D8498B"/>
    <w:rsid w:val="00D84D6B"/>
    <w:rsid w:val="00D84DDB"/>
    <w:rsid w:val="00D85555"/>
    <w:rsid w:val="00D85CAA"/>
    <w:rsid w:val="00D86B32"/>
    <w:rsid w:val="00D872AF"/>
    <w:rsid w:val="00D87744"/>
    <w:rsid w:val="00D87D70"/>
    <w:rsid w:val="00D90010"/>
    <w:rsid w:val="00D90453"/>
    <w:rsid w:val="00D90606"/>
    <w:rsid w:val="00D90661"/>
    <w:rsid w:val="00D90CE8"/>
    <w:rsid w:val="00D91193"/>
    <w:rsid w:val="00D914F6"/>
    <w:rsid w:val="00D9155E"/>
    <w:rsid w:val="00D9174C"/>
    <w:rsid w:val="00D918B0"/>
    <w:rsid w:val="00D9264F"/>
    <w:rsid w:val="00D926AB"/>
    <w:rsid w:val="00D9284B"/>
    <w:rsid w:val="00D92BEB"/>
    <w:rsid w:val="00D92DE4"/>
    <w:rsid w:val="00D936DD"/>
    <w:rsid w:val="00D937DC"/>
    <w:rsid w:val="00D938ED"/>
    <w:rsid w:val="00D951B7"/>
    <w:rsid w:val="00D95629"/>
    <w:rsid w:val="00D95950"/>
    <w:rsid w:val="00D95A3F"/>
    <w:rsid w:val="00D95C77"/>
    <w:rsid w:val="00D95D1A"/>
    <w:rsid w:val="00D95E13"/>
    <w:rsid w:val="00D963E4"/>
    <w:rsid w:val="00D96401"/>
    <w:rsid w:val="00D96690"/>
    <w:rsid w:val="00D97743"/>
    <w:rsid w:val="00D979E3"/>
    <w:rsid w:val="00D97B82"/>
    <w:rsid w:val="00D97C3A"/>
    <w:rsid w:val="00D97CE4"/>
    <w:rsid w:val="00DA0893"/>
    <w:rsid w:val="00DA0A4A"/>
    <w:rsid w:val="00DA0A67"/>
    <w:rsid w:val="00DA0E1E"/>
    <w:rsid w:val="00DA0F7F"/>
    <w:rsid w:val="00DA1344"/>
    <w:rsid w:val="00DA13BE"/>
    <w:rsid w:val="00DA173E"/>
    <w:rsid w:val="00DA175E"/>
    <w:rsid w:val="00DA1A0B"/>
    <w:rsid w:val="00DA1C59"/>
    <w:rsid w:val="00DA1CBD"/>
    <w:rsid w:val="00DA2198"/>
    <w:rsid w:val="00DA2639"/>
    <w:rsid w:val="00DA2738"/>
    <w:rsid w:val="00DA32A9"/>
    <w:rsid w:val="00DA3597"/>
    <w:rsid w:val="00DA39DC"/>
    <w:rsid w:val="00DA3C9D"/>
    <w:rsid w:val="00DA420D"/>
    <w:rsid w:val="00DA4AFC"/>
    <w:rsid w:val="00DA4CB4"/>
    <w:rsid w:val="00DA52AC"/>
    <w:rsid w:val="00DA52E1"/>
    <w:rsid w:val="00DA57C4"/>
    <w:rsid w:val="00DA589B"/>
    <w:rsid w:val="00DA5AF7"/>
    <w:rsid w:val="00DA5EE2"/>
    <w:rsid w:val="00DA5EEC"/>
    <w:rsid w:val="00DA62C0"/>
    <w:rsid w:val="00DA6458"/>
    <w:rsid w:val="00DA68B0"/>
    <w:rsid w:val="00DA7B56"/>
    <w:rsid w:val="00DB0C41"/>
    <w:rsid w:val="00DB0C99"/>
    <w:rsid w:val="00DB117B"/>
    <w:rsid w:val="00DB18ED"/>
    <w:rsid w:val="00DB1981"/>
    <w:rsid w:val="00DB2658"/>
    <w:rsid w:val="00DB2C0E"/>
    <w:rsid w:val="00DB3551"/>
    <w:rsid w:val="00DB3A83"/>
    <w:rsid w:val="00DB43CE"/>
    <w:rsid w:val="00DB458C"/>
    <w:rsid w:val="00DB4C5D"/>
    <w:rsid w:val="00DB5CC5"/>
    <w:rsid w:val="00DB759E"/>
    <w:rsid w:val="00DB75E8"/>
    <w:rsid w:val="00DB76DF"/>
    <w:rsid w:val="00DC015E"/>
    <w:rsid w:val="00DC04AE"/>
    <w:rsid w:val="00DC04C5"/>
    <w:rsid w:val="00DC0CCD"/>
    <w:rsid w:val="00DC13D1"/>
    <w:rsid w:val="00DC173E"/>
    <w:rsid w:val="00DC17C6"/>
    <w:rsid w:val="00DC2180"/>
    <w:rsid w:val="00DC2527"/>
    <w:rsid w:val="00DC2D11"/>
    <w:rsid w:val="00DC3174"/>
    <w:rsid w:val="00DC3777"/>
    <w:rsid w:val="00DC3A62"/>
    <w:rsid w:val="00DC3C62"/>
    <w:rsid w:val="00DC40CA"/>
    <w:rsid w:val="00DC45CA"/>
    <w:rsid w:val="00DC466C"/>
    <w:rsid w:val="00DC50C1"/>
    <w:rsid w:val="00DC5175"/>
    <w:rsid w:val="00DC58B1"/>
    <w:rsid w:val="00DC59BB"/>
    <w:rsid w:val="00DC5DBF"/>
    <w:rsid w:val="00DC5E42"/>
    <w:rsid w:val="00DC6056"/>
    <w:rsid w:val="00DC636E"/>
    <w:rsid w:val="00DC66B7"/>
    <w:rsid w:val="00DC6826"/>
    <w:rsid w:val="00DC6893"/>
    <w:rsid w:val="00DC6AE2"/>
    <w:rsid w:val="00DC7197"/>
    <w:rsid w:val="00DC71F8"/>
    <w:rsid w:val="00DC7443"/>
    <w:rsid w:val="00DC79AE"/>
    <w:rsid w:val="00DC7CDB"/>
    <w:rsid w:val="00DD0587"/>
    <w:rsid w:val="00DD0ECC"/>
    <w:rsid w:val="00DD1F95"/>
    <w:rsid w:val="00DD243C"/>
    <w:rsid w:val="00DD2A14"/>
    <w:rsid w:val="00DD2A9D"/>
    <w:rsid w:val="00DD2D6E"/>
    <w:rsid w:val="00DD2ECB"/>
    <w:rsid w:val="00DD35ED"/>
    <w:rsid w:val="00DD37BA"/>
    <w:rsid w:val="00DD3A56"/>
    <w:rsid w:val="00DD426C"/>
    <w:rsid w:val="00DD4489"/>
    <w:rsid w:val="00DD4718"/>
    <w:rsid w:val="00DD4E3C"/>
    <w:rsid w:val="00DD5692"/>
    <w:rsid w:val="00DD56D4"/>
    <w:rsid w:val="00DD5755"/>
    <w:rsid w:val="00DD60F3"/>
    <w:rsid w:val="00DD65F3"/>
    <w:rsid w:val="00DD6A7D"/>
    <w:rsid w:val="00DD6A81"/>
    <w:rsid w:val="00DD6B10"/>
    <w:rsid w:val="00DD712D"/>
    <w:rsid w:val="00DD756B"/>
    <w:rsid w:val="00DD7DC1"/>
    <w:rsid w:val="00DE0650"/>
    <w:rsid w:val="00DE069C"/>
    <w:rsid w:val="00DE08EB"/>
    <w:rsid w:val="00DE095D"/>
    <w:rsid w:val="00DE193D"/>
    <w:rsid w:val="00DE1997"/>
    <w:rsid w:val="00DE2D1B"/>
    <w:rsid w:val="00DE33E2"/>
    <w:rsid w:val="00DE360B"/>
    <w:rsid w:val="00DE3786"/>
    <w:rsid w:val="00DE3A1D"/>
    <w:rsid w:val="00DE3E54"/>
    <w:rsid w:val="00DE4607"/>
    <w:rsid w:val="00DE51DF"/>
    <w:rsid w:val="00DE530F"/>
    <w:rsid w:val="00DE53C8"/>
    <w:rsid w:val="00DE550E"/>
    <w:rsid w:val="00DE55AF"/>
    <w:rsid w:val="00DE56AA"/>
    <w:rsid w:val="00DE5913"/>
    <w:rsid w:val="00DE5A25"/>
    <w:rsid w:val="00DE5AE5"/>
    <w:rsid w:val="00DE62EC"/>
    <w:rsid w:val="00DE6C4B"/>
    <w:rsid w:val="00DE74ED"/>
    <w:rsid w:val="00DE754A"/>
    <w:rsid w:val="00DE7AD0"/>
    <w:rsid w:val="00DE7DFA"/>
    <w:rsid w:val="00DF089B"/>
    <w:rsid w:val="00DF0A40"/>
    <w:rsid w:val="00DF1236"/>
    <w:rsid w:val="00DF1548"/>
    <w:rsid w:val="00DF1898"/>
    <w:rsid w:val="00DF1D9E"/>
    <w:rsid w:val="00DF218E"/>
    <w:rsid w:val="00DF230E"/>
    <w:rsid w:val="00DF2BAE"/>
    <w:rsid w:val="00DF365B"/>
    <w:rsid w:val="00DF3799"/>
    <w:rsid w:val="00DF3F8F"/>
    <w:rsid w:val="00DF463C"/>
    <w:rsid w:val="00DF4C3C"/>
    <w:rsid w:val="00DF5B37"/>
    <w:rsid w:val="00DF5C01"/>
    <w:rsid w:val="00DF5E85"/>
    <w:rsid w:val="00DF647A"/>
    <w:rsid w:val="00DF677A"/>
    <w:rsid w:val="00DF691B"/>
    <w:rsid w:val="00DF691C"/>
    <w:rsid w:val="00DF6FAD"/>
    <w:rsid w:val="00DF78AF"/>
    <w:rsid w:val="00DF7908"/>
    <w:rsid w:val="00DF79C4"/>
    <w:rsid w:val="00DF7D75"/>
    <w:rsid w:val="00DF7EAC"/>
    <w:rsid w:val="00E003C4"/>
    <w:rsid w:val="00E0044A"/>
    <w:rsid w:val="00E0075B"/>
    <w:rsid w:val="00E00833"/>
    <w:rsid w:val="00E01089"/>
    <w:rsid w:val="00E0120B"/>
    <w:rsid w:val="00E016AE"/>
    <w:rsid w:val="00E018AC"/>
    <w:rsid w:val="00E0239F"/>
    <w:rsid w:val="00E02C92"/>
    <w:rsid w:val="00E02CA0"/>
    <w:rsid w:val="00E02D60"/>
    <w:rsid w:val="00E02E8D"/>
    <w:rsid w:val="00E02F94"/>
    <w:rsid w:val="00E0323B"/>
    <w:rsid w:val="00E03F39"/>
    <w:rsid w:val="00E041F5"/>
    <w:rsid w:val="00E04446"/>
    <w:rsid w:val="00E0497C"/>
    <w:rsid w:val="00E04EC2"/>
    <w:rsid w:val="00E057DC"/>
    <w:rsid w:val="00E06181"/>
    <w:rsid w:val="00E0716E"/>
    <w:rsid w:val="00E0747E"/>
    <w:rsid w:val="00E07520"/>
    <w:rsid w:val="00E075AB"/>
    <w:rsid w:val="00E0785A"/>
    <w:rsid w:val="00E0792E"/>
    <w:rsid w:val="00E07963"/>
    <w:rsid w:val="00E10047"/>
    <w:rsid w:val="00E1021A"/>
    <w:rsid w:val="00E10481"/>
    <w:rsid w:val="00E1049F"/>
    <w:rsid w:val="00E106B8"/>
    <w:rsid w:val="00E10B86"/>
    <w:rsid w:val="00E10F57"/>
    <w:rsid w:val="00E10F85"/>
    <w:rsid w:val="00E10FD4"/>
    <w:rsid w:val="00E11018"/>
    <w:rsid w:val="00E1125E"/>
    <w:rsid w:val="00E11281"/>
    <w:rsid w:val="00E11424"/>
    <w:rsid w:val="00E1152F"/>
    <w:rsid w:val="00E115F7"/>
    <w:rsid w:val="00E121E2"/>
    <w:rsid w:val="00E12AD1"/>
    <w:rsid w:val="00E130BD"/>
    <w:rsid w:val="00E1324E"/>
    <w:rsid w:val="00E132B2"/>
    <w:rsid w:val="00E13327"/>
    <w:rsid w:val="00E13BAD"/>
    <w:rsid w:val="00E14031"/>
    <w:rsid w:val="00E14434"/>
    <w:rsid w:val="00E144AE"/>
    <w:rsid w:val="00E14BFA"/>
    <w:rsid w:val="00E14C4A"/>
    <w:rsid w:val="00E14F98"/>
    <w:rsid w:val="00E15244"/>
    <w:rsid w:val="00E1537E"/>
    <w:rsid w:val="00E153F2"/>
    <w:rsid w:val="00E15B0F"/>
    <w:rsid w:val="00E15EB8"/>
    <w:rsid w:val="00E16F0A"/>
    <w:rsid w:val="00E17014"/>
    <w:rsid w:val="00E174E4"/>
    <w:rsid w:val="00E1754E"/>
    <w:rsid w:val="00E17830"/>
    <w:rsid w:val="00E17ADD"/>
    <w:rsid w:val="00E17FA2"/>
    <w:rsid w:val="00E20282"/>
    <w:rsid w:val="00E20499"/>
    <w:rsid w:val="00E204A0"/>
    <w:rsid w:val="00E20760"/>
    <w:rsid w:val="00E20D48"/>
    <w:rsid w:val="00E20DB2"/>
    <w:rsid w:val="00E20E95"/>
    <w:rsid w:val="00E22305"/>
    <w:rsid w:val="00E22409"/>
    <w:rsid w:val="00E22AAC"/>
    <w:rsid w:val="00E23154"/>
    <w:rsid w:val="00E232C2"/>
    <w:rsid w:val="00E23519"/>
    <w:rsid w:val="00E2379B"/>
    <w:rsid w:val="00E23991"/>
    <w:rsid w:val="00E23B3D"/>
    <w:rsid w:val="00E245F6"/>
    <w:rsid w:val="00E24969"/>
    <w:rsid w:val="00E24E89"/>
    <w:rsid w:val="00E2502E"/>
    <w:rsid w:val="00E2517F"/>
    <w:rsid w:val="00E2583F"/>
    <w:rsid w:val="00E25AF6"/>
    <w:rsid w:val="00E25B4D"/>
    <w:rsid w:val="00E25BD1"/>
    <w:rsid w:val="00E2621F"/>
    <w:rsid w:val="00E26288"/>
    <w:rsid w:val="00E26789"/>
    <w:rsid w:val="00E269AA"/>
    <w:rsid w:val="00E26CF6"/>
    <w:rsid w:val="00E27347"/>
    <w:rsid w:val="00E274CA"/>
    <w:rsid w:val="00E278B6"/>
    <w:rsid w:val="00E30442"/>
    <w:rsid w:val="00E3049B"/>
    <w:rsid w:val="00E30608"/>
    <w:rsid w:val="00E30775"/>
    <w:rsid w:val="00E30B6E"/>
    <w:rsid w:val="00E30F98"/>
    <w:rsid w:val="00E316A8"/>
    <w:rsid w:val="00E3188C"/>
    <w:rsid w:val="00E31A02"/>
    <w:rsid w:val="00E32419"/>
    <w:rsid w:val="00E3250C"/>
    <w:rsid w:val="00E327F0"/>
    <w:rsid w:val="00E32F29"/>
    <w:rsid w:val="00E33806"/>
    <w:rsid w:val="00E33833"/>
    <w:rsid w:val="00E351D4"/>
    <w:rsid w:val="00E35A6C"/>
    <w:rsid w:val="00E35EBA"/>
    <w:rsid w:val="00E36331"/>
    <w:rsid w:val="00E368CE"/>
    <w:rsid w:val="00E3696C"/>
    <w:rsid w:val="00E36B74"/>
    <w:rsid w:val="00E374E0"/>
    <w:rsid w:val="00E37528"/>
    <w:rsid w:val="00E37F1F"/>
    <w:rsid w:val="00E400C5"/>
    <w:rsid w:val="00E4060D"/>
    <w:rsid w:val="00E406CB"/>
    <w:rsid w:val="00E40745"/>
    <w:rsid w:val="00E40B75"/>
    <w:rsid w:val="00E40C95"/>
    <w:rsid w:val="00E41EDB"/>
    <w:rsid w:val="00E42049"/>
    <w:rsid w:val="00E42183"/>
    <w:rsid w:val="00E424D9"/>
    <w:rsid w:val="00E4250C"/>
    <w:rsid w:val="00E4268F"/>
    <w:rsid w:val="00E42975"/>
    <w:rsid w:val="00E42F86"/>
    <w:rsid w:val="00E43229"/>
    <w:rsid w:val="00E43569"/>
    <w:rsid w:val="00E457B9"/>
    <w:rsid w:val="00E4609A"/>
    <w:rsid w:val="00E465C2"/>
    <w:rsid w:val="00E46BD8"/>
    <w:rsid w:val="00E46C3F"/>
    <w:rsid w:val="00E46CDD"/>
    <w:rsid w:val="00E46CFE"/>
    <w:rsid w:val="00E46F3E"/>
    <w:rsid w:val="00E50BF2"/>
    <w:rsid w:val="00E50DA5"/>
    <w:rsid w:val="00E5157B"/>
    <w:rsid w:val="00E51E67"/>
    <w:rsid w:val="00E5219D"/>
    <w:rsid w:val="00E5236C"/>
    <w:rsid w:val="00E52A60"/>
    <w:rsid w:val="00E52CF3"/>
    <w:rsid w:val="00E536AB"/>
    <w:rsid w:val="00E54252"/>
    <w:rsid w:val="00E5426A"/>
    <w:rsid w:val="00E5430C"/>
    <w:rsid w:val="00E5431A"/>
    <w:rsid w:val="00E54B96"/>
    <w:rsid w:val="00E54C5D"/>
    <w:rsid w:val="00E5514F"/>
    <w:rsid w:val="00E555C9"/>
    <w:rsid w:val="00E5560E"/>
    <w:rsid w:val="00E55638"/>
    <w:rsid w:val="00E55F83"/>
    <w:rsid w:val="00E5651C"/>
    <w:rsid w:val="00E56D80"/>
    <w:rsid w:val="00E56FC8"/>
    <w:rsid w:val="00E57644"/>
    <w:rsid w:val="00E577C0"/>
    <w:rsid w:val="00E578E6"/>
    <w:rsid w:val="00E57949"/>
    <w:rsid w:val="00E57A7E"/>
    <w:rsid w:val="00E6015D"/>
    <w:rsid w:val="00E60456"/>
    <w:rsid w:val="00E604C6"/>
    <w:rsid w:val="00E604DD"/>
    <w:rsid w:val="00E60903"/>
    <w:rsid w:val="00E60DEF"/>
    <w:rsid w:val="00E60DF6"/>
    <w:rsid w:val="00E60EBF"/>
    <w:rsid w:val="00E60EDF"/>
    <w:rsid w:val="00E6109B"/>
    <w:rsid w:val="00E61579"/>
    <w:rsid w:val="00E617D7"/>
    <w:rsid w:val="00E61B8E"/>
    <w:rsid w:val="00E61FDE"/>
    <w:rsid w:val="00E62125"/>
    <w:rsid w:val="00E6224E"/>
    <w:rsid w:val="00E626FA"/>
    <w:rsid w:val="00E62860"/>
    <w:rsid w:val="00E62BF6"/>
    <w:rsid w:val="00E62D6F"/>
    <w:rsid w:val="00E63275"/>
    <w:rsid w:val="00E636C3"/>
    <w:rsid w:val="00E638C0"/>
    <w:rsid w:val="00E63D8A"/>
    <w:rsid w:val="00E6444A"/>
    <w:rsid w:val="00E64792"/>
    <w:rsid w:val="00E6497C"/>
    <w:rsid w:val="00E64FA6"/>
    <w:rsid w:val="00E65381"/>
    <w:rsid w:val="00E65550"/>
    <w:rsid w:val="00E66B7C"/>
    <w:rsid w:val="00E66DE1"/>
    <w:rsid w:val="00E673A3"/>
    <w:rsid w:val="00E674DF"/>
    <w:rsid w:val="00E676F6"/>
    <w:rsid w:val="00E677F3"/>
    <w:rsid w:val="00E70A7A"/>
    <w:rsid w:val="00E70CB8"/>
    <w:rsid w:val="00E70D56"/>
    <w:rsid w:val="00E70D8E"/>
    <w:rsid w:val="00E70E4D"/>
    <w:rsid w:val="00E70F34"/>
    <w:rsid w:val="00E71163"/>
    <w:rsid w:val="00E71286"/>
    <w:rsid w:val="00E717E2"/>
    <w:rsid w:val="00E71DCD"/>
    <w:rsid w:val="00E72182"/>
    <w:rsid w:val="00E724BB"/>
    <w:rsid w:val="00E72575"/>
    <w:rsid w:val="00E72787"/>
    <w:rsid w:val="00E72C14"/>
    <w:rsid w:val="00E72F91"/>
    <w:rsid w:val="00E730E3"/>
    <w:rsid w:val="00E73533"/>
    <w:rsid w:val="00E73724"/>
    <w:rsid w:val="00E73750"/>
    <w:rsid w:val="00E743ED"/>
    <w:rsid w:val="00E744A8"/>
    <w:rsid w:val="00E747B6"/>
    <w:rsid w:val="00E74DD6"/>
    <w:rsid w:val="00E75133"/>
    <w:rsid w:val="00E753CA"/>
    <w:rsid w:val="00E7594B"/>
    <w:rsid w:val="00E75F37"/>
    <w:rsid w:val="00E76095"/>
    <w:rsid w:val="00E7656B"/>
    <w:rsid w:val="00E76B06"/>
    <w:rsid w:val="00E7787C"/>
    <w:rsid w:val="00E77B17"/>
    <w:rsid w:val="00E77BA1"/>
    <w:rsid w:val="00E77BBE"/>
    <w:rsid w:val="00E77F8A"/>
    <w:rsid w:val="00E8056D"/>
    <w:rsid w:val="00E80B2F"/>
    <w:rsid w:val="00E80C30"/>
    <w:rsid w:val="00E81194"/>
    <w:rsid w:val="00E8120C"/>
    <w:rsid w:val="00E814CD"/>
    <w:rsid w:val="00E81EA0"/>
    <w:rsid w:val="00E821E2"/>
    <w:rsid w:val="00E82792"/>
    <w:rsid w:val="00E829C8"/>
    <w:rsid w:val="00E82C0A"/>
    <w:rsid w:val="00E82DEB"/>
    <w:rsid w:val="00E83666"/>
    <w:rsid w:val="00E83F5A"/>
    <w:rsid w:val="00E8424D"/>
    <w:rsid w:val="00E843D5"/>
    <w:rsid w:val="00E845F4"/>
    <w:rsid w:val="00E84BE8"/>
    <w:rsid w:val="00E84F36"/>
    <w:rsid w:val="00E851DF"/>
    <w:rsid w:val="00E85278"/>
    <w:rsid w:val="00E85ABB"/>
    <w:rsid w:val="00E85FA2"/>
    <w:rsid w:val="00E8617A"/>
    <w:rsid w:val="00E866FE"/>
    <w:rsid w:val="00E87182"/>
    <w:rsid w:val="00E87344"/>
    <w:rsid w:val="00E8796C"/>
    <w:rsid w:val="00E87B66"/>
    <w:rsid w:val="00E87FA1"/>
    <w:rsid w:val="00E9004D"/>
    <w:rsid w:val="00E90CC1"/>
    <w:rsid w:val="00E90D37"/>
    <w:rsid w:val="00E90E06"/>
    <w:rsid w:val="00E91032"/>
    <w:rsid w:val="00E914B3"/>
    <w:rsid w:val="00E916E4"/>
    <w:rsid w:val="00E91BFC"/>
    <w:rsid w:val="00E9212A"/>
    <w:rsid w:val="00E92297"/>
    <w:rsid w:val="00E923D2"/>
    <w:rsid w:val="00E92441"/>
    <w:rsid w:val="00E928E0"/>
    <w:rsid w:val="00E92C0A"/>
    <w:rsid w:val="00E9357A"/>
    <w:rsid w:val="00E93B55"/>
    <w:rsid w:val="00E93B6D"/>
    <w:rsid w:val="00E9409C"/>
    <w:rsid w:val="00E94168"/>
    <w:rsid w:val="00E9424B"/>
    <w:rsid w:val="00E943D8"/>
    <w:rsid w:val="00E95261"/>
    <w:rsid w:val="00E95294"/>
    <w:rsid w:val="00E95DFB"/>
    <w:rsid w:val="00E95EF6"/>
    <w:rsid w:val="00E9611E"/>
    <w:rsid w:val="00E9616A"/>
    <w:rsid w:val="00E96190"/>
    <w:rsid w:val="00E96990"/>
    <w:rsid w:val="00E96AF0"/>
    <w:rsid w:val="00E96CC1"/>
    <w:rsid w:val="00E96D31"/>
    <w:rsid w:val="00E96FB4"/>
    <w:rsid w:val="00E974BE"/>
    <w:rsid w:val="00E97888"/>
    <w:rsid w:val="00E97E54"/>
    <w:rsid w:val="00EA01DD"/>
    <w:rsid w:val="00EA0403"/>
    <w:rsid w:val="00EA0AF6"/>
    <w:rsid w:val="00EA1386"/>
    <w:rsid w:val="00EA1D21"/>
    <w:rsid w:val="00EA1FB2"/>
    <w:rsid w:val="00EA22C6"/>
    <w:rsid w:val="00EA2336"/>
    <w:rsid w:val="00EA2412"/>
    <w:rsid w:val="00EA2B07"/>
    <w:rsid w:val="00EA3034"/>
    <w:rsid w:val="00EA316F"/>
    <w:rsid w:val="00EA31A5"/>
    <w:rsid w:val="00EA34BF"/>
    <w:rsid w:val="00EA3D54"/>
    <w:rsid w:val="00EA48F9"/>
    <w:rsid w:val="00EA5090"/>
    <w:rsid w:val="00EA5377"/>
    <w:rsid w:val="00EA60D8"/>
    <w:rsid w:val="00EA6EF3"/>
    <w:rsid w:val="00EA771E"/>
    <w:rsid w:val="00EA773B"/>
    <w:rsid w:val="00EA7760"/>
    <w:rsid w:val="00EB00C2"/>
    <w:rsid w:val="00EB00CD"/>
    <w:rsid w:val="00EB022B"/>
    <w:rsid w:val="00EB0F77"/>
    <w:rsid w:val="00EB1BEA"/>
    <w:rsid w:val="00EB1FB9"/>
    <w:rsid w:val="00EB28B6"/>
    <w:rsid w:val="00EB298A"/>
    <w:rsid w:val="00EB2A24"/>
    <w:rsid w:val="00EB2BC3"/>
    <w:rsid w:val="00EB3251"/>
    <w:rsid w:val="00EB32EE"/>
    <w:rsid w:val="00EB3327"/>
    <w:rsid w:val="00EB34A4"/>
    <w:rsid w:val="00EB3542"/>
    <w:rsid w:val="00EB3FF8"/>
    <w:rsid w:val="00EB4321"/>
    <w:rsid w:val="00EB4CDE"/>
    <w:rsid w:val="00EB5511"/>
    <w:rsid w:val="00EB58FB"/>
    <w:rsid w:val="00EB5D76"/>
    <w:rsid w:val="00EB5FA7"/>
    <w:rsid w:val="00EB6519"/>
    <w:rsid w:val="00EB6A88"/>
    <w:rsid w:val="00EB6FF0"/>
    <w:rsid w:val="00EB7207"/>
    <w:rsid w:val="00EC028F"/>
    <w:rsid w:val="00EC08BC"/>
    <w:rsid w:val="00EC0921"/>
    <w:rsid w:val="00EC0F9A"/>
    <w:rsid w:val="00EC117B"/>
    <w:rsid w:val="00EC13C2"/>
    <w:rsid w:val="00EC159A"/>
    <w:rsid w:val="00EC1838"/>
    <w:rsid w:val="00EC1F27"/>
    <w:rsid w:val="00EC1FBB"/>
    <w:rsid w:val="00EC22AB"/>
    <w:rsid w:val="00EC2BD1"/>
    <w:rsid w:val="00EC3496"/>
    <w:rsid w:val="00EC3746"/>
    <w:rsid w:val="00EC3799"/>
    <w:rsid w:val="00EC4186"/>
    <w:rsid w:val="00EC4C8D"/>
    <w:rsid w:val="00EC4CDD"/>
    <w:rsid w:val="00EC4F33"/>
    <w:rsid w:val="00EC503E"/>
    <w:rsid w:val="00EC5B16"/>
    <w:rsid w:val="00EC6025"/>
    <w:rsid w:val="00EC65C5"/>
    <w:rsid w:val="00EC6B48"/>
    <w:rsid w:val="00EC6D24"/>
    <w:rsid w:val="00EC6DB9"/>
    <w:rsid w:val="00EC73FE"/>
    <w:rsid w:val="00EC78AD"/>
    <w:rsid w:val="00EC7942"/>
    <w:rsid w:val="00ED015C"/>
    <w:rsid w:val="00ED0419"/>
    <w:rsid w:val="00ED1386"/>
    <w:rsid w:val="00ED1616"/>
    <w:rsid w:val="00ED16E9"/>
    <w:rsid w:val="00ED2327"/>
    <w:rsid w:val="00ED25FC"/>
    <w:rsid w:val="00ED281D"/>
    <w:rsid w:val="00ED2ADF"/>
    <w:rsid w:val="00ED37D8"/>
    <w:rsid w:val="00ED3C6A"/>
    <w:rsid w:val="00ED4A0C"/>
    <w:rsid w:val="00ED4BD8"/>
    <w:rsid w:val="00ED4D33"/>
    <w:rsid w:val="00ED4D77"/>
    <w:rsid w:val="00ED4FCB"/>
    <w:rsid w:val="00ED503B"/>
    <w:rsid w:val="00ED5073"/>
    <w:rsid w:val="00ED5A15"/>
    <w:rsid w:val="00ED5B22"/>
    <w:rsid w:val="00ED5C6C"/>
    <w:rsid w:val="00ED641F"/>
    <w:rsid w:val="00ED6558"/>
    <w:rsid w:val="00ED669E"/>
    <w:rsid w:val="00ED6E66"/>
    <w:rsid w:val="00ED7B01"/>
    <w:rsid w:val="00ED7B5D"/>
    <w:rsid w:val="00ED7C29"/>
    <w:rsid w:val="00ED7EF8"/>
    <w:rsid w:val="00ED7F58"/>
    <w:rsid w:val="00EE02C6"/>
    <w:rsid w:val="00EE060F"/>
    <w:rsid w:val="00EE087D"/>
    <w:rsid w:val="00EE0D25"/>
    <w:rsid w:val="00EE0F6F"/>
    <w:rsid w:val="00EE159A"/>
    <w:rsid w:val="00EE1927"/>
    <w:rsid w:val="00EE19EC"/>
    <w:rsid w:val="00EE1B00"/>
    <w:rsid w:val="00EE1B44"/>
    <w:rsid w:val="00EE2414"/>
    <w:rsid w:val="00EE24A1"/>
    <w:rsid w:val="00EE2644"/>
    <w:rsid w:val="00EE2AC6"/>
    <w:rsid w:val="00EE3050"/>
    <w:rsid w:val="00EE33C1"/>
    <w:rsid w:val="00EE33E5"/>
    <w:rsid w:val="00EE3417"/>
    <w:rsid w:val="00EE3822"/>
    <w:rsid w:val="00EE4770"/>
    <w:rsid w:val="00EE47EE"/>
    <w:rsid w:val="00EE4865"/>
    <w:rsid w:val="00EE4922"/>
    <w:rsid w:val="00EE4C8B"/>
    <w:rsid w:val="00EE4DCB"/>
    <w:rsid w:val="00EE4FB0"/>
    <w:rsid w:val="00EE504F"/>
    <w:rsid w:val="00EE54BA"/>
    <w:rsid w:val="00EE561A"/>
    <w:rsid w:val="00EE5940"/>
    <w:rsid w:val="00EE6661"/>
    <w:rsid w:val="00EE67B9"/>
    <w:rsid w:val="00EE6AFC"/>
    <w:rsid w:val="00EE6D66"/>
    <w:rsid w:val="00EE6F43"/>
    <w:rsid w:val="00EE7CB6"/>
    <w:rsid w:val="00EF04CF"/>
    <w:rsid w:val="00EF0AC6"/>
    <w:rsid w:val="00EF159A"/>
    <w:rsid w:val="00EF1A5A"/>
    <w:rsid w:val="00EF2199"/>
    <w:rsid w:val="00EF2448"/>
    <w:rsid w:val="00EF27AC"/>
    <w:rsid w:val="00EF2CFC"/>
    <w:rsid w:val="00EF2E17"/>
    <w:rsid w:val="00EF323D"/>
    <w:rsid w:val="00EF33ED"/>
    <w:rsid w:val="00EF3698"/>
    <w:rsid w:val="00EF3762"/>
    <w:rsid w:val="00EF3814"/>
    <w:rsid w:val="00EF3874"/>
    <w:rsid w:val="00EF3969"/>
    <w:rsid w:val="00EF3BF9"/>
    <w:rsid w:val="00EF40D1"/>
    <w:rsid w:val="00EF4490"/>
    <w:rsid w:val="00EF49D3"/>
    <w:rsid w:val="00EF49E2"/>
    <w:rsid w:val="00EF4A88"/>
    <w:rsid w:val="00EF4B45"/>
    <w:rsid w:val="00EF4D7B"/>
    <w:rsid w:val="00EF4E3D"/>
    <w:rsid w:val="00EF55C5"/>
    <w:rsid w:val="00EF5C2F"/>
    <w:rsid w:val="00EF6367"/>
    <w:rsid w:val="00EF63C0"/>
    <w:rsid w:val="00EF6FA9"/>
    <w:rsid w:val="00EF7089"/>
    <w:rsid w:val="00EF73C2"/>
    <w:rsid w:val="00EF7481"/>
    <w:rsid w:val="00EF7F2B"/>
    <w:rsid w:val="00F00059"/>
    <w:rsid w:val="00F0059E"/>
    <w:rsid w:val="00F0073D"/>
    <w:rsid w:val="00F00892"/>
    <w:rsid w:val="00F00D4B"/>
    <w:rsid w:val="00F00F2E"/>
    <w:rsid w:val="00F01099"/>
    <w:rsid w:val="00F012F4"/>
    <w:rsid w:val="00F0164D"/>
    <w:rsid w:val="00F018C7"/>
    <w:rsid w:val="00F01BB6"/>
    <w:rsid w:val="00F01D22"/>
    <w:rsid w:val="00F021A2"/>
    <w:rsid w:val="00F02709"/>
    <w:rsid w:val="00F02E54"/>
    <w:rsid w:val="00F02E6F"/>
    <w:rsid w:val="00F035F0"/>
    <w:rsid w:val="00F036B6"/>
    <w:rsid w:val="00F037BC"/>
    <w:rsid w:val="00F039C5"/>
    <w:rsid w:val="00F03C50"/>
    <w:rsid w:val="00F0402E"/>
    <w:rsid w:val="00F04850"/>
    <w:rsid w:val="00F04A5A"/>
    <w:rsid w:val="00F04AF9"/>
    <w:rsid w:val="00F04B9E"/>
    <w:rsid w:val="00F04F13"/>
    <w:rsid w:val="00F05306"/>
    <w:rsid w:val="00F05984"/>
    <w:rsid w:val="00F05C53"/>
    <w:rsid w:val="00F0603E"/>
    <w:rsid w:val="00F062B6"/>
    <w:rsid w:val="00F0636B"/>
    <w:rsid w:val="00F0638E"/>
    <w:rsid w:val="00F06662"/>
    <w:rsid w:val="00F0693F"/>
    <w:rsid w:val="00F06F09"/>
    <w:rsid w:val="00F07009"/>
    <w:rsid w:val="00F070F6"/>
    <w:rsid w:val="00F0774C"/>
    <w:rsid w:val="00F07AD1"/>
    <w:rsid w:val="00F10455"/>
    <w:rsid w:val="00F105DB"/>
    <w:rsid w:val="00F1098A"/>
    <w:rsid w:val="00F10B9B"/>
    <w:rsid w:val="00F11BFC"/>
    <w:rsid w:val="00F121D7"/>
    <w:rsid w:val="00F123BA"/>
    <w:rsid w:val="00F1261E"/>
    <w:rsid w:val="00F12D53"/>
    <w:rsid w:val="00F13460"/>
    <w:rsid w:val="00F136B7"/>
    <w:rsid w:val="00F139E9"/>
    <w:rsid w:val="00F13B07"/>
    <w:rsid w:val="00F13EA1"/>
    <w:rsid w:val="00F13FCD"/>
    <w:rsid w:val="00F140D5"/>
    <w:rsid w:val="00F14A4A"/>
    <w:rsid w:val="00F14FE6"/>
    <w:rsid w:val="00F15018"/>
    <w:rsid w:val="00F15034"/>
    <w:rsid w:val="00F15190"/>
    <w:rsid w:val="00F15AB7"/>
    <w:rsid w:val="00F15C0C"/>
    <w:rsid w:val="00F160ED"/>
    <w:rsid w:val="00F1693A"/>
    <w:rsid w:val="00F16C82"/>
    <w:rsid w:val="00F1725B"/>
    <w:rsid w:val="00F172EF"/>
    <w:rsid w:val="00F20084"/>
    <w:rsid w:val="00F2056B"/>
    <w:rsid w:val="00F20794"/>
    <w:rsid w:val="00F20F16"/>
    <w:rsid w:val="00F211CF"/>
    <w:rsid w:val="00F216FD"/>
    <w:rsid w:val="00F21C61"/>
    <w:rsid w:val="00F21E07"/>
    <w:rsid w:val="00F22513"/>
    <w:rsid w:val="00F22C98"/>
    <w:rsid w:val="00F22E44"/>
    <w:rsid w:val="00F2351F"/>
    <w:rsid w:val="00F2356A"/>
    <w:rsid w:val="00F238ED"/>
    <w:rsid w:val="00F23D04"/>
    <w:rsid w:val="00F23F28"/>
    <w:rsid w:val="00F23F5D"/>
    <w:rsid w:val="00F2433B"/>
    <w:rsid w:val="00F2458D"/>
    <w:rsid w:val="00F246FF"/>
    <w:rsid w:val="00F247D8"/>
    <w:rsid w:val="00F24802"/>
    <w:rsid w:val="00F24BA6"/>
    <w:rsid w:val="00F2618A"/>
    <w:rsid w:val="00F26C3E"/>
    <w:rsid w:val="00F26D04"/>
    <w:rsid w:val="00F26EB0"/>
    <w:rsid w:val="00F2788B"/>
    <w:rsid w:val="00F27F39"/>
    <w:rsid w:val="00F3005F"/>
    <w:rsid w:val="00F301AE"/>
    <w:rsid w:val="00F30509"/>
    <w:rsid w:val="00F3133D"/>
    <w:rsid w:val="00F317B8"/>
    <w:rsid w:val="00F319C9"/>
    <w:rsid w:val="00F31D7C"/>
    <w:rsid w:val="00F31E1D"/>
    <w:rsid w:val="00F323DF"/>
    <w:rsid w:val="00F33659"/>
    <w:rsid w:val="00F33985"/>
    <w:rsid w:val="00F33E51"/>
    <w:rsid w:val="00F348F5"/>
    <w:rsid w:val="00F34BEF"/>
    <w:rsid w:val="00F34EF2"/>
    <w:rsid w:val="00F34FCB"/>
    <w:rsid w:val="00F350F1"/>
    <w:rsid w:val="00F35FF1"/>
    <w:rsid w:val="00F36555"/>
    <w:rsid w:val="00F37D44"/>
    <w:rsid w:val="00F37EE0"/>
    <w:rsid w:val="00F37FC9"/>
    <w:rsid w:val="00F40130"/>
    <w:rsid w:val="00F40697"/>
    <w:rsid w:val="00F4073F"/>
    <w:rsid w:val="00F4074C"/>
    <w:rsid w:val="00F40771"/>
    <w:rsid w:val="00F4078C"/>
    <w:rsid w:val="00F40C88"/>
    <w:rsid w:val="00F410AC"/>
    <w:rsid w:val="00F411D0"/>
    <w:rsid w:val="00F4139C"/>
    <w:rsid w:val="00F41AB3"/>
    <w:rsid w:val="00F41BDC"/>
    <w:rsid w:val="00F42189"/>
    <w:rsid w:val="00F42FFE"/>
    <w:rsid w:val="00F4367D"/>
    <w:rsid w:val="00F44090"/>
    <w:rsid w:val="00F44153"/>
    <w:rsid w:val="00F44B08"/>
    <w:rsid w:val="00F44F35"/>
    <w:rsid w:val="00F44F9B"/>
    <w:rsid w:val="00F4527C"/>
    <w:rsid w:val="00F4550B"/>
    <w:rsid w:val="00F45615"/>
    <w:rsid w:val="00F4592E"/>
    <w:rsid w:val="00F46B7D"/>
    <w:rsid w:val="00F46CB2"/>
    <w:rsid w:val="00F47028"/>
    <w:rsid w:val="00F472F1"/>
    <w:rsid w:val="00F47B1A"/>
    <w:rsid w:val="00F47CCE"/>
    <w:rsid w:val="00F47D36"/>
    <w:rsid w:val="00F47DC7"/>
    <w:rsid w:val="00F501CB"/>
    <w:rsid w:val="00F504E7"/>
    <w:rsid w:val="00F507ED"/>
    <w:rsid w:val="00F50D84"/>
    <w:rsid w:val="00F510AD"/>
    <w:rsid w:val="00F512B2"/>
    <w:rsid w:val="00F51323"/>
    <w:rsid w:val="00F51840"/>
    <w:rsid w:val="00F51A6D"/>
    <w:rsid w:val="00F51DAA"/>
    <w:rsid w:val="00F523A2"/>
    <w:rsid w:val="00F523F6"/>
    <w:rsid w:val="00F52646"/>
    <w:rsid w:val="00F5267A"/>
    <w:rsid w:val="00F5269E"/>
    <w:rsid w:val="00F5277D"/>
    <w:rsid w:val="00F528FF"/>
    <w:rsid w:val="00F52A82"/>
    <w:rsid w:val="00F52ECA"/>
    <w:rsid w:val="00F5304C"/>
    <w:rsid w:val="00F535C9"/>
    <w:rsid w:val="00F539C7"/>
    <w:rsid w:val="00F54316"/>
    <w:rsid w:val="00F54910"/>
    <w:rsid w:val="00F549E6"/>
    <w:rsid w:val="00F550AE"/>
    <w:rsid w:val="00F5517C"/>
    <w:rsid w:val="00F55483"/>
    <w:rsid w:val="00F55DAA"/>
    <w:rsid w:val="00F560E2"/>
    <w:rsid w:val="00F564C9"/>
    <w:rsid w:val="00F56DF7"/>
    <w:rsid w:val="00F57220"/>
    <w:rsid w:val="00F578CA"/>
    <w:rsid w:val="00F57B83"/>
    <w:rsid w:val="00F57C56"/>
    <w:rsid w:val="00F57D95"/>
    <w:rsid w:val="00F57F76"/>
    <w:rsid w:val="00F60749"/>
    <w:rsid w:val="00F608DD"/>
    <w:rsid w:val="00F60C43"/>
    <w:rsid w:val="00F60E45"/>
    <w:rsid w:val="00F60F59"/>
    <w:rsid w:val="00F610DE"/>
    <w:rsid w:val="00F61110"/>
    <w:rsid w:val="00F62851"/>
    <w:rsid w:val="00F62919"/>
    <w:rsid w:val="00F629ED"/>
    <w:rsid w:val="00F634A7"/>
    <w:rsid w:val="00F63DF4"/>
    <w:rsid w:val="00F6426B"/>
    <w:rsid w:val="00F648CA"/>
    <w:rsid w:val="00F649E9"/>
    <w:rsid w:val="00F65119"/>
    <w:rsid w:val="00F654FB"/>
    <w:rsid w:val="00F6550F"/>
    <w:rsid w:val="00F65593"/>
    <w:rsid w:val="00F664A7"/>
    <w:rsid w:val="00F66863"/>
    <w:rsid w:val="00F66BB3"/>
    <w:rsid w:val="00F677F9"/>
    <w:rsid w:val="00F70DEC"/>
    <w:rsid w:val="00F717E5"/>
    <w:rsid w:val="00F71A05"/>
    <w:rsid w:val="00F71CEE"/>
    <w:rsid w:val="00F71D1B"/>
    <w:rsid w:val="00F72111"/>
    <w:rsid w:val="00F7289D"/>
    <w:rsid w:val="00F72CC3"/>
    <w:rsid w:val="00F72F03"/>
    <w:rsid w:val="00F732ED"/>
    <w:rsid w:val="00F735D8"/>
    <w:rsid w:val="00F73668"/>
    <w:rsid w:val="00F73A0D"/>
    <w:rsid w:val="00F73E13"/>
    <w:rsid w:val="00F7412E"/>
    <w:rsid w:val="00F74208"/>
    <w:rsid w:val="00F7464A"/>
    <w:rsid w:val="00F7489F"/>
    <w:rsid w:val="00F74AA4"/>
    <w:rsid w:val="00F74BCD"/>
    <w:rsid w:val="00F755C1"/>
    <w:rsid w:val="00F756EC"/>
    <w:rsid w:val="00F75847"/>
    <w:rsid w:val="00F75C1B"/>
    <w:rsid w:val="00F75D3D"/>
    <w:rsid w:val="00F75F68"/>
    <w:rsid w:val="00F761AD"/>
    <w:rsid w:val="00F76434"/>
    <w:rsid w:val="00F77511"/>
    <w:rsid w:val="00F775E2"/>
    <w:rsid w:val="00F7D90F"/>
    <w:rsid w:val="00F80020"/>
    <w:rsid w:val="00F8054D"/>
    <w:rsid w:val="00F805B3"/>
    <w:rsid w:val="00F806A0"/>
    <w:rsid w:val="00F80705"/>
    <w:rsid w:val="00F81235"/>
    <w:rsid w:val="00F81489"/>
    <w:rsid w:val="00F81B7A"/>
    <w:rsid w:val="00F82444"/>
    <w:rsid w:val="00F82BAA"/>
    <w:rsid w:val="00F82BF7"/>
    <w:rsid w:val="00F82E29"/>
    <w:rsid w:val="00F834CB"/>
    <w:rsid w:val="00F83599"/>
    <w:rsid w:val="00F83861"/>
    <w:rsid w:val="00F844DA"/>
    <w:rsid w:val="00F853B3"/>
    <w:rsid w:val="00F8553E"/>
    <w:rsid w:val="00F8590B"/>
    <w:rsid w:val="00F85A7F"/>
    <w:rsid w:val="00F85BB1"/>
    <w:rsid w:val="00F85CD3"/>
    <w:rsid w:val="00F862FE"/>
    <w:rsid w:val="00F863BD"/>
    <w:rsid w:val="00F865B8"/>
    <w:rsid w:val="00F86ADD"/>
    <w:rsid w:val="00F870E0"/>
    <w:rsid w:val="00F8713E"/>
    <w:rsid w:val="00F8787C"/>
    <w:rsid w:val="00F9016D"/>
    <w:rsid w:val="00F90435"/>
    <w:rsid w:val="00F90896"/>
    <w:rsid w:val="00F90AC8"/>
    <w:rsid w:val="00F90C2C"/>
    <w:rsid w:val="00F915F6"/>
    <w:rsid w:val="00F91992"/>
    <w:rsid w:val="00F91CE7"/>
    <w:rsid w:val="00F920B8"/>
    <w:rsid w:val="00F9247D"/>
    <w:rsid w:val="00F928E6"/>
    <w:rsid w:val="00F929F8"/>
    <w:rsid w:val="00F92B2D"/>
    <w:rsid w:val="00F92C65"/>
    <w:rsid w:val="00F92DB5"/>
    <w:rsid w:val="00F92E1E"/>
    <w:rsid w:val="00F93738"/>
    <w:rsid w:val="00F93779"/>
    <w:rsid w:val="00F9383E"/>
    <w:rsid w:val="00F93BE9"/>
    <w:rsid w:val="00F93C62"/>
    <w:rsid w:val="00F93C7C"/>
    <w:rsid w:val="00F9410A"/>
    <w:rsid w:val="00F9431F"/>
    <w:rsid w:val="00F943AF"/>
    <w:rsid w:val="00F95597"/>
    <w:rsid w:val="00F95AF7"/>
    <w:rsid w:val="00F95B12"/>
    <w:rsid w:val="00F965A4"/>
    <w:rsid w:val="00F96CDC"/>
    <w:rsid w:val="00F97688"/>
    <w:rsid w:val="00F978C4"/>
    <w:rsid w:val="00FA0058"/>
    <w:rsid w:val="00FA0869"/>
    <w:rsid w:val="00FA0A7B"/>
    <w:rsid w:val="00FA0C10"/>
    <w:rsid w:val="00FA19D0"/>
    <w:rsid w:val="00FA1ACB"/>
    <w:rsid w:val="00FA1B93"/>
    <w:rsid w:val="00FA1BD3"/>
    <w:rsid w:val="00FA1C4C"/>
    <w:rsid w:val="00FA1E7C"/>
    <w:rsid w:val="00FA214D"/>
    <w:rsid w:val="00FA2389"/>
    <w:rsid w:val="00FA2649"/>
    <w:rsid w:val="00FA27E8"/>
    <w:rsid w:val="00FA2935"/>
    <w:rsid w:val="00FA351A"/>
    <w:rsid w:val="00FA38B1"/>
    <w:rsid w:val="00FA3B6D"/>
    <w:rsid w:val="00FA3E07"/>
    <w:rsid w:val="00FA3E39"/>
    <w:rsid w:val="00FA40EA"/>
    <w:rsid w:val="00FA45A3"/>
    <w:rsid w:val="00FA45FD"/>
    <w:rsid w:val="00FA4DB0"/>
    <w:rsid w:val="00FA54A8"/>
    <w:rsid w:val="00FA57DC"/>
    <w:rsid w:val="00FA5899"/>
    <w:rsid w:val="00FA5A56"/>
    <w:rsid w:val="00FA619F"/>
    <w:rsid w:val="00FA63DB"/>
    <w:rsid w:val="00FA63F2"/>
    <w:rsid w:val="00FA6799"/>
    <w:rsid w:val="00FA6993"/>
    <w:rsid w:val="00FA6A73"/>
    <w:rsid w:val="00FA6E5C"/>
    <w:rsid w:val="00FA7B0A"/>
    <w:rsid w:val="00FA7D30"/>
    <w:rsid w:val="00FA7DA8"/>
    <w:rsid w:val="00FA7EC0"/>
    <w:rsid w:val="00FB0302"/>
    <w:rsid w:val="00FB0A5E"/>
    <w:rsid w:val="00FB1144"/>
    <w:rsid w:val="00FB1361"/>
    <w:rsid w:val="00FB1B54"/>
    <w:rsid w:val="00FB2194"/>
    <w:rsid w:val="00FB242B"/>
    <w:rsid w:val="00FB2604"/>
    <w:rsid w:val="00FB26AB"/>
    <w:rsid w:val="00FB2780"/>
    <w:rsid w:val="00FB2885"/>
    <w:rsid w:val="00FB2B54"/>
    <w:rsid w:val="00FB2F2E"/>
    <w:rsid w:val="00FB3345"/>
    <w:rsid w:val="00FB36AF"/>
    <w:rsid w:val="00FB3F4F"/>
    <w:rsid w:val="00FB40A5"/>
    <w:rsid w:val="00FB53E3"/>
    <w:rsid w:val="00FB57CD"/>
    <w:rsid w:val="00FB5904"/>
    <w:rsid w:val="00FB62D0"/>
    <w:rsid w:val="00FB68C2"/>
    <w:rsid w:val="00FB6DD6"/>
    <w:rsid w:val="00FB7482"/>
    <w:rsid w:val="00FB795F"/>
    <w:rsid w:val="00FB7BF5"/>
    <w:rsid w:val="00FB7FEE"/>
    <w:rsid w:val="00FC0419"/>
    <w:rsid w:val="00FC0A96"/>
    <w:rsid w:val="00FC11F1"/>
    <w:rsid w:val="00FC1E8C"/>
    <w:rsid w:val="00FC230A"/>
    <w:rsid w:val="00FC2636"/>
    <w:rsid w:val="00FC329D"/>
    <w:rsid w:val="00FC3738"/>
    <w:rsid w:val="00FC3AF9"/>
    <w:rsid w:val="00FC4536"/>
    <w:rsid w:val="00FC4884"/>
    <w:rsid w:val="00FC5C10"/>
    <w:rsid w:val="00FC5DBF"/>
    <w:rsid w:val="00FC6267"/>
    <w:rsid w:val="00FC6F4C"/>
    <w:rsid w:val="00FC702C"/>
    <w:rsid w:val="00FC7525"/>
    <w:rsid w:val="00FC7C07"/>
    <w:rsid w:val="00FC7E14"/>
    <w:rsid w:val="00FD1406"/>
    <w:rsid w:val="00FD1F83"/>
    <w:rsid w:val="00FD232A"/>
    <w:rsid w:val="00FD23F5"/>
    <w:rsid w:val="00FD266D"/>
    <w:rsid w:val="00FD2D8D"/>
    <w:rsid w:val="00FD3BF1"/>
    <w:rsid w:val="00FD3D6B"/>
    <w:rsid w:val="00FD3DAF"/>
    <w:rsid w:val="00FD3E04"/>
    <w:rsid w:val="00FD474B"/>
    <w:rsid w:val="00FD4C8E"/>
    <w:rsid w:val="00FD4CDC"/>
    <w:rsid w:val="00FD51AA"/>
    <w:rsid w:val="00FD5946"/>
    <w:rsid w:val="00FD5FEE"/>
    <w:rsid w:val="00FD6EE6"/>
    <w:rsid w:val="00FE0115"/>
    <w:rsid w:val="00FE011A"/>
    <w:rsid w:val="00FE016B"/>
    <w:rsid w:val="00FE0EE6"/>
    <w:rsid w:val="00FE0FF0"/>
    <w:rsid w:val="00FE14C9"/>
    <w:rsid w:val="00FE1816"/>
    <w:rsid w:val="00FE1933"/>
    <w:rsid w:val="00FE193A"/>
    <w:rsid w:val="00FE26FA"/>
    <w:rsid w:val="00FE29B8"/>
    <w:rsid w:val="00FE2A14"/>
    <w:rsid w:val="00FE2A21"/>
    <w:rsid w:val="00FE38CC"/>
    <w:rsid w:val="00FE390D"/>
    <w:rsid w:val="00FE3CC7"/>
    <w:rsid w:val="00FE3D5E"/>
    <w:rsid w:val="00FE4298"/>
    <w:rsid w:val="00FE45B3"/>
    <w:rsid w:val="00FE46AF"/>
    <w:rsid w:val="00FE4E26"/>
    <w:rsid w:val="00FE6258"/>
    <w:rsid w:val="00FE65DA"/>
    <w:rsid w:val="00FE6681"/>
    <w:rsid w:val="00FE744C"/>
    <w:rsid w:val="00FF0619"/>
    <w:rsid w:val="00FF0A4B"/>
    <w:rsid w:val="00FF12D5"/>
    <w:rsid w:val="00FF1501"/>
    <w:rsid w:val="00FF1F67"/>
    <w:rsid w:val="00FF2161"/>
    <w:rsid w:val="00FF21E8"/>
    <w:rsid w:val="00FF228B"/>
    <w:rsid w:val="00FF22A3"/>
    <w:rsid w:val="00FF22A4"/>
    <w:rsid w:val="00FF2427"/>
    <w:rsid w:val="00FF2503"/>
    <w:rsid w:val="00FF2ACA"/>
    <w:rsid w:val="00FF2B01"/>
    <w:rsid w:val="00FF2C65"/>
    <w:rsid w:val="00FF31BD"/>
    <w:rsid w:val="00FF3692"/>
    <w:rsid w:val="00FF37A3"/>
    <w:rsid w:val="00FF41B1"/>
    <w:rsid w:val="00FF41D1"/>
    <w:rsid w:val="00FF4252"/>
    <w:rsid w:val="00FF4439"/>
    <w:rsid w:val="00FF44AD"/>
    <w:rsid w:val="00FF44CD"/>
    <w:rsid w:val="00FF49D7"/>
    <w:rsid w:val="00FF4F29"/>
    <w:rsid w:val="00FF52B1"/>
    <w:rsid w:val="00FF542C"/>
    <w:rsid w:val="00FF5778"/>
    <w:rsid w:val="00FF586F"/>
    <w:rsid w:val="00FF5CA6"/>
    <w:rsid w:val="00FF62CC"/>
    <w:rsid w:val="00FF644F"/>
    <w:rsid w:val="00FF71C0"/>
    <w:rsid w:val="00FF7480"/>
    <w:rsid w:val="011A7E5C"/>
    <w:rsid w:val="02D9D8EE"/>
    <w:rsid w:val="06BB2908"/>
    <w:rsid w:val="0AD2C22A"/>
    <w:rsid w:val="0F2ACAD6"/>
    <w:rsid w:val="12B28A98"/>
    <w:rsid w:val="12FA4E8D"/>
    <w:rsid w:val="1348A051"/>
    <w:rsid w:val="16300455"/>
    <w:rsid w:val="1643A7D7"/>
    <w:rsid w:val="183929BF"/>
    <w:rsid w:val="1AD173E7"/>
    <w:rsid w:val="1C622F94"/>
    <w:rsid w:val="1D8CF580"/>
    <w:rsid w:val="207EE6A1"/>
    <w:rsid w:val="20C8C756"/>
    <w:rsid w:val="21E02A70"/>
    <w:rsid w:val="2487FD6D"/>
    <w:rsid w:val="24CFF44E"/>
    <w:rsid w:val="26D851B5"/>
    <w:rsid w:val="27D490B9"/>
    <w:rsid w:val="28B924C9"/>
    <w:rsid w:val="296617B5"/>
    <w:rsid w:val="2A2A08DD"/>
    <w:rsid w:val="2A7F85B4"/>
    <w:rsid w:val="2AD86B92"/>
    <w:rsid w:val="2B0BDE5F"/>
    <w:rsid w:val="2D2EEFA9"/>
    <w:rsid w:val="2F8FC546"/>
    <w:rsid w:val="310BCBDD"/>
    <w:rsid w:val="33931BEC"/>
    <w:rsid w:val="373F3A2D"/>
    <w:rsid w:val="376D3360"/>
    <w:rsid w:val="3894BAF2"/>
    <w:rsid w:val="39A546B4"/>
    <w:rsid w:val="3AF67FB1"/>
    <w:rsid w:val="3F045FC1"/>
    <w:rsid w:val="40BBEC70"/>
    <w:rsid w:val="40E0A358"/>
    <w:rsid w:val="415FDF78"/>
    <w:rsid w:val="420BCE17"/>
    <w:rsid w:val="4406639F"/>
    <w:rsid w:val="45103AF5"/>
    <w:rsid w:val="455FBB96"/>
    <w:rsid w:val="47FC2F13"/>
    <w:rsid w:val="497D7B37"/>
    <w:rsid w:val="4B2EA5D1"/>
    <w:rsid w:val="4D3D80FD"/>
    <w:rsid w:val="4E01040A"/>
    <w:rsid w:val="4E5B2566"/>
    <w:rsid w:val="50A4CB34"/>
    <w:rsid w:val="51E95F5E"/>
    <w:rsid w:val="520022BB"/>
    <w:rsid w:val="5389D78C"/>
    <w:rsid w:val="56D76CE9"/>
    <w:rsid w:val="576ACB1C"/>
    <w:rsid w:val="5BCD55B8"/>
    <w:rsid w:val="5D9F9E04"/>
    <w:rsid w:val="5DF17EF9"/>
    <w:rsid w:val="5E01BCBB"/>
    <w:rsid w:val="63928E77"/>
    <w:rsid w:val="64DF2ADA"/>
    <w:rsid w:val="65E2EF27"/>
    <w:rsid w:val="6728ECDC"/>
    <w:rsid w:val="6BB65FC3"/>
    <w:rsid w:val="6C4C22C5"/>
    <w:rsid w:val="6E3024ED"/>
    <w:rsid w:val="7028A14E"/>
    <w:rsid w:val="706043D7"/>
    <w:rsid w:val="71C2C505"/>
    <w:rsid w:val="7248B115"/>
    <w:rsid w:val="74FFF273"/>
    <w:rsid w:val="77B826B5"/>
    <w:rsid w:val="77F53C3F"/>
    <w:rsid w:val="781E9568"/>
    <w:rsid w:val="78BC397F"/>
    <w:rsid w:val="7AB62E6A"/>
    <w:rsid w:val="7F687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869D5768-40AD-4D5A-A54F-A339FC9A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2"/>
      </w:numPr>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31A0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31A0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31A0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31A0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num" w:pos="720"/>
        <w:tab w:val="right" w:leader="dot" w:pos="9639"/>
      </w:tabs>
      <w:overflowPunct w:val="0"/>
      <w:autoSpaceDE w:val="0"/>
      <w:autoSpaceDN w:val="0"/>
      <w:adjustRightInd w:val="0"/>
      <w:spacing w:after="0"/>
      <w:ind w:right="425"/>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unhideWhenUsed/>
    <w:rsid w:val="00101C56"/>
  </w:style>
  <w:style w:type="character" w:customStyle="1" w:styleId="CommentTextChar">
    <w:name w:val="Comment Text Char"/>
    <w:basedOn w:val="DefaultParagraphFont"/>
    <w:link w:val="CommentText"/>
    <w:uiPriority w:val="99"/>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paragraph" w:styleId="Bibliography">
    <w:name w:val="Bibliography"/>
    <w:basedOn w:val="Normal"/>
    <w:next w:val="Normal"/>
    <w:uiPriority w:val="37"/>
    <w:unhideWhenUsed/>
    <w:rsid w:val="002F253C"/>
  </w:style>
  <w:style w:type="character" w:customStyle="1" w:styleId="Heading6Char">
    <w:name w:val="Heading 6 Char"/>
    <w:basedOn w:val="DefaultParagraphFont"/>
    <w:link w:val="Heading6"/>
    <w:uiPriority w:val="9"/>
    <w:semiHidden/>
    <w:rsid w:val="00131A0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31A0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31A0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31A0E"/>
    <w:rPr>
      <w:rFonts w:asciiTheme="majorHAnsi" w:eastAsiaTheme="majorEastAsia" w:hAnsiTheme="majorHAnsi" w:cstheme="majorBidi"/>
      <w:i/>
      <w:iCs/>
      <w:color w:val="272727" w:themeColor="text1" w:themeTint="D8"/>
      <w:sz w:val="21"/>
      <w:szCs w:val="21"/>
      <w:lang w:val="en-GB"/>
    </w:rPr>
  </w:style>
  <w:style w:type="character" w:styleId="UnresolvedMention">
    <w:name w:val="Unresolved Mention"/>
    <w:basedOn w:val="DefaultParagraphFont"/>
    <w:uiPriority w:val="99"/>
    <w:semiHidden/>
    <w:unhideWhenUsed/>
    <w:rsid w:val="003D330F"/>
    <w:rPr>
      <w:color w:val="605E5C"/>
      <w:shd w:val="clear" w:color="auto" w:fill="E1DFDD"/>
    </w:rPr>
  </w:style>
  <w:style w:type="paragraph" w:customStyle="1" w:styleId="3GPPNormalText">
    <w:name w:val="3GPP Normal Text"/>
    <w:basedOn w:val="BodyText"/>
    <w:link w:val="3GPPNormalTextChar"/>
    <w:qFormat/>
    <w:rsid w:val="005930D4"/>
    <w:pPr>
      <w:spacing w:line="259" w:lineRule="auto"/>
      <w:jc w:val="both"/>
    </w:pPr>
    <w:rPr>
      <w:rFonts w:eastAsia="MS Mincho"/>
      <w:sz w:val="22"/>
      <w:szCs w:val="24"/>
      <w:lang w:val="en-US"/>
    </w:rPr>
  </w:style>
  <w:style w:type="character" w:customStyle="1" w:styleId="3GPPNormalTextChar">
    <w:name w:val="3GPP Normal Text Char"/>
    <w:link w:val="3GPPNormalText"/>
    <w:qFormat/>
    <w:rsid w:val="005930D4"/>
    <w:rPr>
      <w:rFonts w:ascii="Times New Roman" w:eastAsia="MS Mincho" w:hAnsi="Times New Roman" w:cs="Times New Roman"/>
      <w:szCs w:val="24"/>
    </w:rPr>
  </w:style>
  <w:style w:type="paragraph" w:styleId="BodyText">
    <w:name w:val="Body Text"/>
    <w:basedOn w:val="Normal"/>
    <w:link w:val="BodyTextChar"/>
    <w:uiPriority w:val="99"/>
    <w:semiHidden/>
    <w:unhideWhenUsed/>
    <w:rsid w:val="005930D4"/>
    <w:pPr>
      <w:spacing w:after="120"/>
    </w:pPr>
  </w:style>
  <w:style w:type="character" w:customStyle="1" w:styleId="BodyTextChar">
    <w:name w:val="Body Text Char"/>
    <w:basedOn w:val="DefaultParagraphFont"/>
    <w:link w:val="BodyText"/>
    <w:uiPriority w:val="99"/>
    <w:semiHidden/>
    <w:rsid w:val="005930D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78229749">
      <w:bodyDiv w:val="1"/>
      <w:marLeft w:val="0"/>
      <w:marRight w:val="0"/>
      <w:marTop w:val="0"/>
      <w:marBottom w:val="0"/>
      <w:divBdr>
        <w:top w:val="none" w:sz="0" w:space="0" w:color="auto"/>
        <w:left w:val="none" w:sz="0" w:space="0" w:color="auto"/>
        <w:bottom w:val="none" w:sz="0" w:space="0" w:color="auto"/>
        <w:right w:val="none" w:sz="0" w:space="0" w:color="auto"/>
      </w:divBdr>
    </w:div>
    <w:div w:id="524248273">
      <w:bodyDiv w:val="1"/>
      <w:marLeft w:val="0"/>
      <w:marRight w:val="0"/>
      <w:marTop w:val="0"/>
      <w:marBottom w:val="0"/>
      <w:divBdr>
        <w:top w:val="none" w:sz="0" w:space="0" w:color="auto"/>
        <w:left w:val="none" w:sz="0" w:space="0" w:color="auto"/>
        <w:bottom w:val="none" w:sz="0" w:space="0" w:color="auto"/>
        <w:right w:val="none" w:sz="0" w:space="0" w:color="auto"/>
      </w:divBdr>
    </w:div>
    <w:div w:id="54043671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65147713">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56688756">
      <w:bodyDiv w:val="1"/>
      <w:marLeft w:val="0"/>
      <w:marRight w:val="0"/>
      <w:marTop w:val="0"/>
      <w:marBottom w:val="0"/>
      <w:divBdr>
        <w:top w:val="none" w:sz="0" w:space="0" w:color="auto"/>
        <w:left w:val="none" w:sz="0" w:space="0" w:color="auto"/>
        <w:bottom w:val="none" w:sz="0" w:space="0" w:color="auto"/>
        <w:right w:val="none" w:sz="0" w:space="0" w:color="auto"/>
      </w:divBdr>
      <w:divsChild>
        <w:div w:id="1537042420">
          <w:marLeft w:val="821"/>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3016976">
      <w:bodyDiv w:val="1"/>
      <w:marLeft w:val="0"/>
      <w:marRight w:val="0"/>
      <w:marTop w:val="0"/>
      <w:marBottom w:val="0"/>
      <w:divBdr>
        <w:top w:val="none" w:sz="0" w:space="0" w:color="auto"/>
        <w:left w:val="none" w:sz="0" w:space="0" w:color="auto"/>
        <w:bottom w:val="none" w:sz="0" w:space="0" w:color="auto"/>
        <w:right w:val="none" w:sz="0" w:space="0" w:color="auto"/>
      </w:divBdr>
    </w:div>
    <w:div w:id="866600448">
      <w:bodyDiv w:val="1"/>
      <w:marLeft w:val="0"/>
      <w:marRight w:val="0"/>
      <w:marTop w:val="0"/>
      <w:marBottom w:val="0"/>
      <w:divBdr>
        <w:top w:val="none" w:sz="0" w:space="0" w:color="auto"/>
        <w:left w:val="none" w:sz="0" w:space="0" w:color="auto"/>
        <w:bottom w:val="none" w:sz="0" w:space="0" w:color="auto"/>
        <w:right w:val="none" w:sz="0" w:space="0" w:color="auto"/>
      </w:divBdr>
    </w:div>
    <w:div w:id="872882967">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12877176">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0179736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41143156">
      <w:bodyDiv w:val="1"/>
      <w:marLeft w:val="0"/>
      <w:marRight w:val="0"/>
      <w:marTop w:val="0"/>
      <w:marBottom w:val="0"/>
      <w:divBdr>
        <w:top w:val="none" w:sz="0" w:space="0" w:color="auto"/>
        <w:left w:val="none" w:sz="0" w:space="0" w:color="auto"/>
        <w:bottom w:val="none" w:sz="0" w:space="0" w:color="auto"/>
        <w:right w:val="none" w:sz="0" w:space="0" w:color="auto"/>
      </w:divBdr>
    </w:div>
    <w:div w:id="1488280794">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13124166">
      <w:bodyDiv w:val="1"/>
      <w:marLeft w:val="0"/>
      <w:marRight w:val="0"/>
      <w:marTop w:val="0"/>
      <w:marBottom w:val="0"/>
      <w:divBdr>
        <w:top w:val="none" w:sz="0" w:space="0" w:color="auto"/>
        <w:left w:val="none" w:sz="0" w:space="0" w:color="auto"/>
        <w:bottom w:val="none" w:sz="0" w:space="0" w:color="auto"/>
        <w:right w:val="none" w:sz="0" w:space="0" w:color="auto"/>
      </w:divBdr>
    </w:div>
    <w:div w:id="162202891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898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wid_94e</b:Tag>
    <b:SourceType>Misc</b:SourceType>
    <b:Guid>{89C673FD-84F9-4C48-919B-E97C6B88F08C}</b:Guid>
    <b:Title>New WiD on NR sidelink evolution</b:Title>
    <b:Author>
      <b:Author>
        <b:NameList>
          <b:Person>
            <b:Last>Oppo</b:Last>
            <b:First>LG</b:First>
            <b:Middle>Electronics</b:Middle>
          </b:Person>
        </b:NameList>
      </b:Author>
    </b:Author>
    <b:StandardNumber>RP-213678</b:StandardNumber>
    <b:Edition>RAN 94-e.</b:Edition>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SRVZ567275SS-390135139-6643</_dlc_DocId>
    <_dlc_DocIdUrl xmlns="f55273f1-2627-41cc-a6fe-087c21777fed">
      <Url>https://qualcomm.sharepoint.com/teams/libra/_layouts/15/DocIdRedir.aspx?ID=SRVZ567275SS-390135139-6643</Url>
      <Description>SRVZ567275SS-390135139-6643</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A4E69-A3AF-4C4B-ACC1-9B9714035447}">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678420D2-EE09-411B-B9B5-2E44ED0F8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48355</TotalTime>
  <Pages>3</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9751</CharactersWithSpaces>
  <SharedDoc>false</SharedDoc>
  <HLinks>
    <vt:vector size="30" baseType="variant">
      <vt:variant>
        <vt:i4>1245241</vt:i4>
      </vt:variant>
      <vt:variant>
        <vt:i4>53</vt:i4>
      </vt:variant>
      <vt:variant>
        <vt:i4>0</vt:i4>
      </vt:variant>
      <vt:variant>
        <vt:i4>5</vt:i4>
      </vt:variant>
      <vt:variant>
        <vt:lpwstr/>
      </vt:variant>
      <vt:variant>
        <vt:lpwstr>_Toc142492369</vt:lpwstr>
      </vt:variant>
      <vt:variant>
        <vt:i4>1245241</vt:i4>
      </vt:variant>
      <vt:variant>
        <vt:i4>50</vt:i4>
      </vt:variant>
      <vt:variant>
        <vt:i4>0</vt:i4>
      </vt:variant>
      <vt:variant>
        <vt:i4>5</vt:i4>
      </vt:variant>
      <vt:variant>
        <vt:lpwstr/>
      </vt:variant>
      <vt:variant>
        <vt:lpwstr>_Toc142492368</vt:lpwstr>
      </vt:variant>
      <vt:variant>
        <vt:i4>1245241</vt:i4>
      </vt:variant>
      <vt:variant>
        <vt:i4>44</vt:i4>
      </vt:variant>
      <vt:variant>
        <vt:i4>0</vt:i4>
      </vt:variant>
      <vt:variant>
        <vt:i4>5</vt:i4>
      </vt:variant>
      <vt:variant>
        <vt:lpwstr/>
      </vt:variant>
      <vt:variant>
        <vt:lpwstr>_Toc142492367</vt:lpwstr>
      </vt:variant>
      <vt:variant>
        <vt:i4>1245241</vt:i4>
      </vt:variant>
      <vt:variant>
        <vt:i4>41</vt:i4>
      </vt:variant>
      <vt:variant>
        <vt:i4>0</vt:i4>
      </vt:variant>
      <vt:variant>
        <vt:i4>5</vt:i4>
      </vt:variant>
      <vt:variant>
        <vt:lpwstr/>
      </vt:variant>
      <vt:variant>
        <vt:lpwstr>_Toc142492366</vt:lpwstr>
      </vt:variant>
      <vt:variant>
        <vt:i4>1245241</vt:i4>
      </vt:variant>
      <vt:variant>
        <vt:i4>38</vt:i4>
      </vt:variant>
      <vt:variant>
        <vt:i4>0</vt:i4>
      </vt:variant>
      <vt:variant>
        <vt:i4>5</vt:i4>
      </vt:variant>
      <vt:variant>
        <vt:lpwstr/>
      </vt:variant>
      <vt:variant>
        <vt:lpwstr>_Toc142492365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Sourjya Dutta</cp:lastModifiedBy>
  <cp:revision>5872</cp:revision>
  <dcterms:created xsi:type="dcterms:W3CDTF">2020-08-06T22:42:00Z</dcterms:created>
  <dcterms:modified xsi:type="dcterms:W3CDTF">2023-08-11T15:58:00Z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ea8ceaef-0d42-4bf6-ba36-a055bc1df707</vt:lpwstr>
  </property>
  <property fmtid="{D5CDD505-2E9C-101B-9397-08002B2CF9AE}" pid="4" name="URL">
    <vt:lpwstr/>
  </property>
  <property fmtid="{D5CDD505-2E9C-101B-9397-08002B2CF9AE}" pid="5" name="MediaServiceImageTags">
    <vt:lpwstr/>
  </property>
</Properties>
</file>